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130B" w14:textId="77777777" w:rsidR="009A2F23" w:rsidRDefault="009A2F23" w:rsidP="006F51C0">
      <w:pPr>
        <w:rPr>
          <w:sz w:val="36"/>
          <w:szCs w:val="36"/>
        </w:rPr>
      </w:pPr>
      <w:r>
        <w:rPr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DCB9" wp14:editId="000F76E3">
                <wp:simplePos x="0" y="0"/>
                <wp:positionH relativeFrom="column">
                  <wp:posOffset>3810</wp:posOffset>
                </wp:positionH>
                <wp:positionV relativeFrom="paragraph">
                  <wp:posOffset>62230</wp:posOffset>
                </wp:positionV>
                <wp:extent cx="6153150" cy="1133475"/>
                <wp:effectExtent l="0" t="0" r="0" b="952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33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CE3A7" w14:textId="77777777" w:rsidR="009A2F23" w:rsidRPr="009A2F23" w:rsidRDefault="00F06425" w:rsidP="009A2F23">
                            <w:pPr>
                              <w:keepNext/>
                              <w:spacing w:before="120" w:after="120" w:line="276" w:lineRule="auto"/>
                              <w:jc w:val="center"/>
                              <w:rPr>
                                <w:rFonts w:cstheme="minorBidi"/>
                                <w:b/>
                                <w:sz w:val="40"/>
                                <w:szCs w:val="40"/>
                                <w:lang w:bidi="en-US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sz w:val="40"/>
                                <w:szCs w:val="40"/>
                                <w:lang w:bidi="en-US"/>
                              </w:rPr>
                              <w:t xml:space="preserve">Nytt </w:t>
                            </w:r>
                            <w:r w:rsidR="009A2F23" w:rsidRPr="009A2F23">
                              <w:rPr>
                                <w:rFonts w:cstheme="minorBidi"/>
                                <w:b/>
                                <w:sz w:val="40"/>
                                <w:szCs w:val="40"/>
                                <w:lang w:bidi="en-US"/>
                              </w:rPr>
                              <w:t xml:space="preserve">politihus </w:t>
                            </w:r>
                            <w:r>
                              <w:rPr>
                                <w:rFonts w:cstheme="minorBidi"/>
                                <w:b/>
                                <w:sz w:val="40"/>
                                <w:szCs w:val="40"/>
                                <w:lang w:bidi="en-US"/>
                              </w:rPr>
                              <w:t xml:space="preserve">i </w:t>
                            </w:r>
                            <w:r w:rsidR="009A2F23" w:rsidRPr="009A2F23">
                              <w:rPr>
                                <w:rFonts w:cstheme="minorBidi"/>
                                <w:b/>
                                <w:sz w:val="40"/>
                                <w:szCs w:val="40"/>
                                <w:lang w:bidi="en-US"/>
                              </w:rPr>
                              <w:t>Bergen</w:t>
                            </w:r>
                          </w:p>
                          <w:p w14:paraId="50866F69" w14:textId="77777777" w:rsidR="009A2F23" w:rsidRDefault="00FF40C3" w:rsidP="009A2F23">
                            <w:pPr>
                              <w:jc w:val="center"/>
                              <w:rPr>
                                <w:rFonts w:cstheme="minorBidi"/>
                                <w:b/>
                                <w:sz w:val="40"/>
                                <w:szCs w:val="40"/>
                                <w:lang w:bidi="en-US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sz w:val="40"/>
                                <w:szCs w:val="40"/>
                                <w:lang w:bidi="en-US"/>
                              </w:rPr>
                              <w:t xml:space="preserve">Spørsmål </w:t>
                            </w:r>
                            <w:r w:rsidR="007C0AEA">
                              <w:rPr>
                                <w:rFonts w:cstheme="minorBidi"/>
                                <w:b/>
                                <w:sz w:val="40"/>
                                <w:szCs w:val="40"/>
                                <w:lang w:bidi="en-US"/>
                              </w:rPr>
                              <w:t xml:space="preserve">og </w:t>
                            </w:r>
                            <w:r>
                              <w:rPr>
                                <w:rFonts w:cstheme="minorBidi"/>
                                <w:b/>
                                <w:sz w:val="40"/>
                                <w:szCs w:val="40"/>
                                <w:lang w:bidi="en-US"/>
                              </w:rPr>
                              <w:t>besvarelse av leverandør</w:t>
                            </w:r>
                          </w:p>
                          <w:p w14:paraId="506CDECB" w14:textId="77777777" w:rsidR="001B4E72" w:rsidRDefault="001B4E72" w:rsidP="009A2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00B5E" id="Rektangel 3" o:spid="_x0000_s1026" style="position:absolute;margin-left:.3pt;margin-top:4.9pt;width:484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" fillcolor="#243f60 [1604]" stroked="f" strokeweight="2pt">
                <v:fill opacity="59110f"/>
                <v:textbox>
                  <w:txbxContent>
                    <w:p w:rsidR="009A2F23" w:rsidRPr="009A2F23" w:rsidRDefault="00F06425" w:rsidP="009A2F23">
                      <w:pPr>
                        <w:keepNext/>
                        <w:spacing w:before="120" w:after="120" w:line="276" w:lineRule="auto"/>
                        <w:jc w:val="center"/>
                        <w:rPr>
                          <w:rFonts w:cstheme="minorBidi"/>
                          <w:b/>
                          <w:sz w:val="40"/>
                          <w:szCs w:val="40"/>
                          <w:lang w:bidi="en-US"/>
                        </w:rPr>
                      </w:pPr>
                      <w:r>
                        <w:rPr>
                          <w:rFonts w:cstheme="minorBidi"/>
                          <w:b/>
                          <w:sz w:val="40"/>
                          <w:szCs w:val="40"/>
                          <w:lang w:bidi="en-US"/>
                        </w:rPr>
                        <w:t xml:space="preserve">Nytt </w:t>
                      </w:r>
                      <w:r w:rsidR="009A2F23" w:rsidRPr="009A2F23">
                        <w:rPr>
                          <w:rFonts w:cstheme="minorBidi"/>
                          <w:b/>
                          <w:sz w:val="40"/>
                          <w:szCs w:val="40"/>
                          <w:lang w:bidi="en-US"/>
                        </w:rPr>
                        <w:t xml:space="preserve">politihus </w:t>
                      </w:r>
                      <w:r>
                        <w:rPr>
                          <w:rFonts w:cstheme="minorBidi"/>
                          <w:b/>
                          <w:sz w:val="40"/>
                          <w:szCs w:val="40"/>
                          <w:lang w:bidi="en-US"/>
                        </w:rPr>
                        <w:t xml:space="preserve">i </w:t>
                      </w:r>
                      <w:r w:rsidR="009A2F23" w:rsidRPr="009A2F23">
                        <w:rPr>
                          <w:rFonts w:cstheme="minorBidi"/>
                          <w:b/>
                          <w:sz w:val="40"/>
                          <w:szCs w:val="40"/>
                          <w:lang w:bidi="en-US"/>
                        </w:rPr>
                        <w:t>Bergen</w:t>
                      </w:r>
                    </w:p>
                    <w:p w:rsidR="009A2F23" w:rsidRDefault="00FF40C3" w:rsidP="009A2F23">
                      <w:pPr>
                        <w:jc w:val="center"/>
                        <w:rPr>
                          <w:rFonts w:cstheme="minorBidi"/>
                          <w:b/>
                          <w:sz w:val="40"/>
                          <w:szCs w:val="40"/>
                          <w:lang w:bidi="en-US"/>
                        </w:rPr>
                      </w:pPr>
                      <w:r>
                        <w:rPr>
                          <w:rFonts w:cstheme="minorBidi"/>
                          <w:b/>
                          <w:sz w:val="40"/>
                          <w:szCs w:val="40"/>
                          <w:lang w:bidi="en-US"/>
                        </w:rPr>
                        <w:t xml:space="preserve">Spørsmål </w:t>
                      </w:r>
                      <w:r w:rsidR="007C0AEA">
                        <w:rPr>
                          <w:rFonts w:cstheme="minorBidi"/>
                          <w:b/>
                          <w:sz w:val="40"/>
                          <w:szCs w:val="40"/>
                          <w:lang w:bidi="en-US"/>
                        </w:rPr>
                        <w:t xml:space="preserve">og </w:t>
                      </w:r>
                      <w:r>
                        <w:rPr>
                          <w:rFonts w:cstheme="minorBidi"/>
                          <w:b/>
                          <w:sz w:val="40"/>
                          <w:szCs w:val="40"/>
                          <w:lang w:bidi="en-US"/>
                        </w:rPr>
                        <w:t>besvarelse av leverandør</w:t>
                      </w:r>
                    </w:p>
                    <w:p w:rsidR="001B4E72" w:rsidRDefault="001B4E72" w:rsidP="009A2F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3753E1" w14:textId="77777777" w:rsidR="009A2F23" w:rsidRDefault="009A2F23" w:rsidP="006F51C0">
      <w:pPr>
        <w:rPr>
          <w:sz w:val="36"/>
          <w:szCs w:val="36"/>
        </w:rPr>
      </w:pPr>
    </w:p>
    <w:p w14:paraId="1999B223" w14:textId="77777777" w:rsidR="009A2F23" w:rsidRDefault="009A2F23" w:rsidP="006F51C0">
      <w:pPr>
        <w:rPr>
          <w:sz w:val="36"/>
          <w:szCs w:val="36"/>
        </w:rPr>
      </w:pPr>
    </w:p>
    <w:p w14:paraId="3853A28F" w14:textId="77777777" w:rsidR="009A2F23" w:rsidRDefault="009A2F23" w:rsidP="006F51C0">
      <w:pPr>
        <w:rPr>
          <w:sz w:val="36"/>
          <w:szCs w:val="36"/>
        </w:rPr>
      </w:pPr>
    </w:p>
    <w:p w14:paraId="7B902A7A" w14:textId="77777777" w:rsidR="009A2F23" w:rsidRDefault="009A2F23" w:rsidP="006F51C0">
      <w:pPr>
        <w:rPr>
          <w:sz w:val="36"/>
          <w:szCs w:val="36"/>
        </w:rPr>
      </w:pPr>
    </w:p>
    <w:p w14:paraId="64BA850D" w14:textId="77777777" w:rsidR="009A2F23" w:rsidRDefault="009A2F23" w:rsidP="009A2F2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b-NO"/>
        </w:rPr>
        <w:drawing>
          <wp:inline distT="0" distB="0" distL="0" distR="0" wp14:anchorId="6C508621" wp14:editId="68368B82">
            <wp:extent cx="5162550" cy="6560046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759" cy="657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F31F1" w14:textId="77777777" w:rsidR="001B4E72" w:rsidRDefault="001B4E72" w:rsidP="006F51C0">
      <w:pPr>
        <w:rPr>
          <w:sz w:val="36"/>
          <w:szCs w:val="36"/>
        </w:rPr>
      </w:pP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4"/>
          <w:lang w:eastAsia="en-US"/>
        </w:rPr>
        <w:id w:val="-897816806"/>
        <w:docPartObj>
          <w:docPartGallery w:val="Table of Contents"/>
          <w:docPartUnique/>
        </w:docPartObj>
      </w:sdtPr>
      <w:sdtEndPr/>
      <w:sdtContent>
        <w:p w14:paraId="2A7BCBCF" w14:textId="77777777" w:rsidR="008D7BD7" w:rsidRDefault="008D7BD7">
          <w:pPr>
            <w:pStyle w:val="Overskriftforinnholdsfortegnelse"/>
            <w:rPr>
              <w:rFonts w:ascii="Verdana" w:hAnsi="Verdana"/>
              <w:color w:val="auto"/>
            </w:rPr>
          </w:pPr>
          <w:r w:rsidRPr="00536454">
            <w:rPr>
              <w:rFonts w:ascii="Verdana" w:hAnsi="Verdana"/>
              <w:color w:val="auto"/>
            </w:rPr>
            <w:t>Innhold</w:t>
          </w:r>
        </w:p>
        <w:p w14:paraId="6A469532" w14:textId="77777777" w:rsidR="00154EE9" w:rsidRPr="00DD73B8" w:rsidRDefault="00154EE9" w:rsidP="00CF3514"/>
        <w:p w14:paraId="47FF74F3" w14:textId="7DD8CAA5" w:rsidR="00914B8B" w:rsidRDefault="00536454">
          <w:pPr>
            <w:pStyle w:val="INN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536454">
            <w:fldChar w:fldCharType="begin"/>
          </w:r>
          <w:r w:rsidRPr="00536454">
            <w:instrText xml:space="preserve"> TOC \o "1-1" \h \z \u </w:instrText>
          </w:r>
          <w:r w:rsidRPr="00536454">
            <w:fldChar w:fldCharType="separate"/>
          </w:r>
          <w:hyperlink w:anchor="_Toc125354807" w:history="1">
            <w:r w:rsidR="00914B8B" w:rsidRPr="007A1DDD">
              <w:rPr>
                <w:rStyle w:val="Hyperkobling"/>
                <w:noProof/>
              </w:rPr>
              <w:t>Bakgrunn</w:t>
            </w:r>
            <w:r w:rsidR="00914B8B">
              <w:rPr>
                <w:noProof/>
                <w:webHidden/>
              </w:rPr>
              <w:tab/>
            </w:r>
            <w:r w:rsidR="00914B8B">
              <w:rPr>
                <w:noProof/>
                <w:webHidden/>
              </w:rPr>
              <w:fldChar w:fldCharType="begin"/>
            </w:r>
            <w:r w:rsidR="00914B8B">
              <w:rPr>
                <w:noProof/>
                <w:webHidden/>
              </w:rPr>
              <w:instrText xml:space="preserve"> PAGEREF _Toc125354807 \h </w:instrText>
            </w:r>
            <w:r w:rsidR="00914B8B">
              <w:rPr>
                <w:noProof/>
                <w:webHidden/>
              </w:rPr>
            </w:r>
            <w:r w:rsidR="00914B8B">
              <w:rPr>
                <w:noProof/>
                <w:webHidden/>
              </w:rPr>
              <w:fldChar w:fldCharType="separate"/>
            </w:r>
            <w:r w:rsidR="00914B8B">
              <w:rPr>
                <w:noProof/>
                <w:webHidden/>
              </w:rPr>
              <w:t>3</w:t>
            </w:r>
            <w:r w:rsidR="00914B8B">
              <w:rPr>
                <w:noProof/>
                <w:webHidden/>
              </w:rPr>
              <w:fldChar w:fldCharType="end"/>
            </w:r>
          </w:hyperlink>
        </w:p>
        <w:p w14:paraId="2E367395" w14:textId="5A80BA33" w:rsidR="00914B8B" w:rsidRDefault="00195423">
          <w:pPr>
            <w:pStyle w:val="INN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5354808" w:history="1">
            <w:r w:rsidR="00914B8B" w:rsidRPr="007A1DDD">
              <w:rPr>
                <w:rStyle w:val="Hyperkobling"/>
                <w:noProof/>
              </w:rPr>
              <w:t>Formål og prinsipper for anskaffelsen</w:t>
            </w:r>
            <w:r w:rsidR="00914B8B">
              <w:rPr>
                <w:noProof/>
                <w:webHidden/>
              </w:rPr>
              <w:tab/>
            </w:r>
            <w:r w:rsidR="00914B8B">
              <w:rPr>
                <w:noProof/>
                <w:webHidden/>
              </w:rPr>
              <w:fldChar w:fldCharType="begin"/>
            </w:r>
            <w:r w:rsidR="00914B8B">
              <w:rPr>
                <w:noProof/>
                <w:webHidden/>
              </w:rPr>
              <w:instrText xml:space="preserve"> PAGEREF _Toc125354808 \h </w:instrText>
            </w:r>
            <w:r w:rsidR="00914B8B">
              <w:rPr>
                <w:noProof/>
                <w:webHidden/>
              </w:rPr>
            </w:r>
            <w:r w:rsidR="00914B8B">
              <w:rPr>
                <w:noProof/>
                <w:webHidden/>
              </w:rPr>
              <w:fldChar w:fldCharType="separate"/>
            </w:r>
            <w:r w:rsidR="00914B8B">
              <w:rPr>
                <w:noProof/>
                <w:webHidden/>
              </w:rPr>
              <w:t>3</w:t>
            </w:r>
            <w:r w:rsidR="00914B8B">
              <w:rPr>
                <w:noProof/>
                <w:webHidden/>
              </w:rPr>
              <w:fldChar w:fldCharType="end"/>
            </w:r>
          </w:hyperlink>
        </w:p>
        <w:p w14:paraId="79FCE4C8" w14:textId="156B5A44" w:rsidR="00914B8B" w:rsidRDefault="00195423">
          <w:pPr>
            <w:pStyle w:val="INN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5354809" w:history="1">
            <w:r w:rsidR="00914B8B" w:rsidRPr="007A1DDD">
              <w:rPr>
                <w:rStyle w:val="Hyperkobling"/>
                <w:noProof/>
              </w:rPr>
              <w:t>Taushetsplikt og konfidensialitet</w:t>
            </w:r>
            <w:r w:rsidR="00914B8B">
              <w:rPr>
                <w:noProof/>
                <w:webHidden/>
              </w:rPr>
              <w:tab/>
            </w:r>
            <w:r w:rsidR="00914B8B">
              <w:rPr>
                <w:noProof/>
                <w:webHidden/>
              </w:rPr>
              <w:fldChar w:fldCharType="begin"/>
            </w:r>
            <w:r w:rsidR="00914B8B">
              <w:rPr>
                <w:noProof/>
                <w:webHidden/>
              </w:rPr>
              <w:instrText xml:space="preserve"> PAGEREF _Toc125354809 \h </w:instrText>
            </w:r>
            <w:r w:rsidR="00914B8B">
              <w:rPr>
                <w:noProof/>
                <w:webHidden/>
              </w:rPr>
            </w:r>
            <w:r w:rsidR="00914B8B">
              <w:rPr>
                <w:noProof/>
                <w:webHidden/>
              </w:rPr>
              <w:fldChar w:fldCharType="separate"/>
            </w:r>
            <w:r w:rsidR="00914B8B">
              <w:rPr>
                <w:noProof/>
                <w:webHidden/>
              </w:rPr>
              <w:t>3</w:t>
            </w:r>
            <w:r w:rsidR="00914B8B">
              <w:rPr>
                <w:noProof/>
                <w:webHidden/>
              </w:rPr>
              <w:fldChar w:fldCharType="end"/>
            </w:r>
          </w:hyperlink>
        </w:p>
        <w:p w14:paraId="75E1BBB2" w14:textId="109AC23F" w:rsidR="00914B8B" w:rsidRDefault="00195423">
          <w:pPr>
            <w:pStyle w:val="INN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5354810" w:history="1">
            <w:r w:rsidR="00914B8B" w:rsidRPr="007A1DDD">
              <w:rPr>
                <w:rStyle w:val="Hyperkobling"/>
                <w:noProof/>
              </w:rPr>
              <w:t>Politiets behov</w:t>
            </w:r>
            <w:r w:rsidR="00914B8B">
              <w:rPr>
                <w:noProof/>
                <w:webHidden/>
              </w:rPr>
              <w:tab/>
            </w:r>
            <w:r w:rsidR="00914B8B">
              <w:rPr>
                <w:noProof/>
                <w:webHidden/>
              </w:rPr>
              <w:fldChar w:fldCharType="begin"/>
            </w:r>
            <w:r w:rsidR="00914B8B">
              <w:rPr>
                <w:noProof/>
                <w:webHidden/>
              </w:rPr>
              <w:instrText xml:space="preserve"> PAGEREF _Toc125354810 \h </w:instrText>
            </w:r>
            <w:r w:rsidR="00914B8B">
              <w:rPr>
                <w:noProof/>
                <w:webHidden/>
              </w:rPr>
            </w:r>
            <w:r w:rsidR="00914B8B">
              <w:rPr>
                <w:noProof/>
                <w:webHidden/>
              </w:rPr>
              <w:fldChar w:fldCharType="separate"/>
            </w:r>
            <w:r w:rsidR="00914B8B">
              <w:rPr>
                <w:noProof/>
                <w:webHidden/>
              </w:rPr>
              <w:t>3</w:t>
            </w:r>
            <w:r w:rsidR="00914B8B">
              <w:rPr>
                <w:noProof/>
                <w:webHidden/>
              </w:rPr>
              <w:fldChar w:fldCharType="end"/>
            </w:r>
          </w:hyperlink>
        </w:p>
        <w:p w14:paraId="6FEAA35B" w14:textId="55F52901" w:rsidR="00914B8B" w:rsidRDefault="00195423">
          <w:pPr>
            <w:pStyle w:val="INN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5354811" w:history="1">
            <w:r w:rsidR="00914B8B" w:rsidRPr="007A1DDD">
              <w:rPr>
                <w:rStyle w:val="Hyperkobling"/>
                <w:noProof/>
              </w:rPr>
              <w:t>Spørsmål til leverandører</w:t>
            </w:r>
            <w:r w:rsidR="00914B8B">
              <w:rPr>
                <w:noProof/>
                <w:webHidden/>
              </w:rPr>
              <w:tab/>
            </w:r>
            <w:r w:rsidR="00914B8B">
              <w:rPr>
                <w:noProof/>
                <w:webHidden/>
              </w:rPr>
              <w:fldChar w:fldCharType="begin"/>
            </w:r>
            <w:r w:rsidR="00914B8B">
              <w:rPr>
                <w:noProof/>
                <w:webHidden/>
              </w:rPr>
              <w:instrText xml:space="preserve"> PAGEREF _Toc125354811 \h </w:instrText>
            </w:r>
            <w:r w:rsidR="00914B8B">
              <w:rPr>
                <w:noProof/>
                <w:webHidden/>
              </w:rPr>
            </w:r>
            <w:r w:rsidR="00914B8B">
              <w:rPr>
                <w:noProof/>
                <w:webHidden/>
              </w:rPr>
              <w:fldChar w:fldCharType="separate"/>
            </w:r>
            <w:r w:rsidR="00914B8B">
              <w:rPr>
                <w:noProof/>
                <w:webHidden/>
              </w:rPr>
              <w:t>4</w:t>
            </w:r>
            <w:r w:rsidR="00914B8B">
              <w:rPr>
                <w:noProof/>
                <w:webHidden/>
              </w:rPr>
              <w:fldChar w:fldCharType="end"/>
            </w:r>
          </w:hyperlink>
        </w:p>
        <w:p w14:paraId="1789D877" w14:textId="7CA1165D" w:rsidR="00914B8B" w:rsidRDefault="00195423">
          <w:pPr>
            <w:pStyle w:val="INN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5354812" w:history="1">
            <w:r w:rsidR="00914B8B" w:rsidRPr="007A1DDD">
              <w:rPr>
                <w:rStyle w:val="Hyperkobling"/>
                <w:noProof/>
              </w:rPr>
              <w:t>Svar</w:t>
            </w:r>
            <w:r w:rsidR="00914B8B">
              <w:rPr>
                <w:noProof/>
                <w:webHidden/>
              </w:rPr>
              <w:tab/>
            </w:r>
            <w:r w:rsidR="00914B8B">
              <w:rPr>
                <w:noProof/>
                <w:webHidden/>
              </w:rPr>
              <w:fldChar w:fldCharType="begin"/>
            </w:r>
            <w:r w:rsidR="00914B8B">
              <w:rPr>
                <w:noProof/>
                <w:webHidden/>
              </w:rPr>
              <w:instrText xml:space="preserve"> PAGEREF _Toc125354812 \h </w:instrText>
            </w:r>
            <w:r w:rsidR="00914B8B">
              <w:rPr>
                <w:noProof/>
                <w:webHidden/>
              </w:rPr>
            </w:r>
            <w:r w:rsidR="00914B8B">
              <w:rPr>
                <w:noProof/>
                <w:webHidden/>
              </w:rPr>
              <w:fldChar w:fldCharType="separate"/>
            </w:r>
            <w:r w:rsidR="00914B8B">
              <w:rPr>
                <w:noProof/>
                <w:webHidden/>
              </w:rPr>
              <w:t>4</w:t>
            </w:r>
            <w:r w:rsidR="00914B8B">
              <w:rPr>
                <w:noProof/>
                <w:webHidden/>
              </w:rPr>
              <w:fldChar w:fldCharType="end"/>
            </w:r>
          </w:hyperlink>
        </w:p>
        <w:p w14:paraId="6246854C" w14:textId="77777777" w:rsidR="008D7BD7" w:rsidRDefault="00536454">
          <w:r w:rsidRPr="00536454">
            <w:fldChar w:fldCharType="end"/>
          </w:r>
        </w:p>
      </w:sdtContent>
    </w:sdt>
    <w:p w14:paraId="4674AC92" w14:textId="77777777" w:rsidR="00536454" w:rsidRDefault="00536454">
      <w:pPr>
        <w:spacing w:line="240" w:lineRule="auto"/>
        <w:rPr>
          <w:rFonts w:cs="Arial"/>
          <w:b/>
          <w:bCs/>
          <w:caps/>
          <w:kern w:val="32"/>
          <w:sz w:val="22"/>
          <w:szCs w:val="32"/>
        </w:rPr>
      </w:pPr>
      <w:r>
        <w:rPr>
          <w:sz w:val="22"/>
        </w:rPr>
        <w:br w:type="page"/>
      </w:r>
    </w:p>
    <w:p w14:paraId="050D2F77" w14:textId="77777777" w:rsidR="009A2F23" w:rsidRPr="009A2F23" w:rsidRDefault="009A2F23" w:rsidP="009A2F23">
      <w:pPr>
        <w:pStyle w:val="Overskrift1"/>
        <w:rPr>
          <w:sz w:val="22"/>
        </w:rPr>
      </w:pPr>
      <w:bookmarkStart w:id="0" w:name="_Toc125354807"/>
      <w:r w:rsidRPr="009A2F23">
        <w:rPr>
          <w:sz w:val="22"/>
        </w:rPr>
        <w:lastRenderedPageBreak/>
        <w:t>Bakgrunn</w:t>
      </w:r>
      <w:bookmarkEnd w:id="0"/>
    </w:p>
    <w:p w14:paraId="65E29436" w14:textId="77777777" w:rsidR="009A2F23" w:rsidRPr="005043FC" w:rsidRDefault="009A2F23" w:rsidP="009A2F23">
      <w:pPr>
        <w:rPr>
          <w:szCs w:val="20"/>
        </w:rPr>
      </w:pPr>
      <w:r w:rsidRPr="005043FC">
        <w:rPr>
          <w:szCs w:val="20"/>
        </w:rPr>
        <w:t xml:space="preserve">Politiet i Bergen har over tid arbeidet med å finne gode løsninger for å kunne dekke politiets behov for arealer når eksisterende leieavtale utgår. Anskaffelse av ny leieavtale må følge Instruks om håndtering av bygge- og leiesaker i statlig sivil sektor, herunder instruksens krav til å følge regulert utredningsprosedyre som del av statens investeringsregime. </w:t>
      </w:r>
    </w:p>
    <w:p w14:paraId="405CCD5C" w14:textId="77777777" w:rsidR="00FF40C3" w:rsidRDefault="009A2F23" w:rsidP="00FF40C3">
      <w:pPr>
        <w:spacing w:before="240" w:after="240"/>
      </w:pPr>
      <w:r w:rsidRPr="005043FC">
        <w:rPr>
          <w:szCs w:val="20"/>
        </w:rPr>
        <w:t>J</w:t>
      </w:r>
      <w:r w:rsidR="00FF40C3">
        <w:rPr>
          <w:szCs w:val="20"/>
        </w:rPr>
        <w:t xml:space="preserve">ustis og Beredskapsdepartementet </w:t>
      </w:r>
      <w:r w:rsidR="00FF40C3">
        <w:t xml:space="preserve">har besluttet at ny leieavtale for </w:t>
      </w:r>
      <w:r w:rsidR="00F06425">
        <w:t>det nye p</w:t>
      </w:r>
      <w:r w:rsidR="00FF40C3">
        <w:t>olitihus</w:t>
      </w:r>
      <w:r w:rsidR="00F06425">
        <w:t>et</w:t>
      </w:r>
      <w:r w:rsidR="00FF40C3">
        <w:t xml:space="preserve"> </w:t>
      </w:r>
      <w:r w:rsidR="00F06425">
        <w:t xml:space="preserve">i Bergen </w:t>
      </w:r>
      <w:r w:rsidR="00FF40C3">
        <w:t xml:space="preserve">skal dekkes gjennom leie i markedet når eksisterende leieavtale går ut. </w:t>
      </w:r>
    </w:p>
    <w:p w14:paraId="433F11EC" w14:textId="77777777" w:rsidR="009A2F23" w:rsidRDefault="009A2F23" w:rsidP="009A2F23">
      <w:r w:rsidRPr="005043FC">
        <w:t xml:space="preserve">Politiet </w:t>
      </w:r>
      <w:r w:rsidR="00FF40C3">
        <w:t xml:space="preserve">ønsker gjennom markedssøket å </w:t>
      </w:r>
      <w:proofErr w:type="spellStart"/>
      <w:r w:rsidR="00FF40C3">
        <w:t>prekvalifisere</w:t>
      </w:r>
      <w:proofErr w:type="spellEnd"/>
      <w:r w:rsidR="00FF40C3">
        <w:t xml:space="preserve"> leverandører til å bli invitert til konkurranse. </w:t>
      </w:r>
    </w:p>
    <w:p w14:paraId="659F59DB" w14:textId="77777777" w:rsidR="00FF40C3" w:rsidRDefault="00FF40C3" w:rsidP="009A2F23"/>
    <w:p w14:paraId="2D471F92" w14:textId="77777777" w:rsidR="00FF40C3" w:rsidRPr="005043FC" w:rsidRDefault="00FF40C3" w:rsidP="009A2F23">
      <w:r>
        <w:t>Dette skjema skal leveres ferdig utfylt sammen med prospekt som en del av markedssøket.</w:t>
      </w:r>
    </w:p>
    <w:p w14:paraId="1C92E4EE" w14:textId="77777777" w:rsidR="009A2F23" w:rsidRDefault="009A2F23" w:rsidP="006F51C0">
      <w:pPr>
        <w:rPr>
          <w:szCs w:val="20"/>
        </w:rPr>
      </w:pPr>
    </w:p>
    <w:p w14:paraId="4A653D7A" w14:textId="77777777" w:rsidR="009A2F23" w:rsidRPr="009A2F23" w:rsidRDefault="009A2F23" w:rsidP="009A2F23">
      <w:pPr>
        <w:pStyle w:val="Overskrift1"/>
        <w:rPr>
          <w:sz w:val="22"/>
        </w:rPr>
      </w:pPr>
      <w:bookmarkStart w:id="1" w:name="_Toc125354808"/>
      <w:r w:rsidRPr="009A2F23">
        <w:rPr>
          <w:sz w:val="22"/>
        </w:rPr>
        <w:t>Formål og prinsipper for anskaffelsen</w:t>
      </w:r>
      <w:bookmarkEnd w:id="1"/>
    </w:p>
    <w:p w14:paraId="28F441F2" w14:textId="77777777" w:rsidR="009A2F23" w:rsidRPr="005043FC" w:rsidRDefault="009A2F23" w:rsidP="009A2F23">
      <w:pPr>
        <w:rPr>
          <w:szCs w:val="20"/>
          <w:lang w:eastAsia="nb-NO"/>
        </w:rPr>
      </w:pPr>
      <w:bookmarkStart w:id="2" w:name="PARAGRAF_5"/>
      <w:bookmarkEnd w:id="2"/>
    </w:p>
    <w:p w14:paraId="3D92A579" w14:textId="77777777" w:rsidR="009A2F23" w:rsidRPr="005043FC" w:rsidRDefault="009A2F23" w:rsidP="009A2F23">
      <w:pPr>
        <w:rPr>
          <w:szCs w:val="20"/>
        </w:rPr>
      </w:pPr>
      <w:r w:rsidRPr="005043FC">
        <w:rPr>
          <w:szCs w:val="20"/>
        </w:rPr>
        <w:t>Formålet med de</w:t>
      </w:r>
      <w:r w:rsidR="00085398">
        <w:rPr>
          <w:szCs w:val="20"/>
        </w:rPr>
        <w:t>tte</w:t>
      </w:r>
      <w:r w:rsidRPr="005043FC">
        <w:rPr>
          <w:szCs w:val="20"/>
        </w:rPr>
        <w:t xml:space="preserve"> </w:t>
      </w:r>
      <w:r w:rsidR="00FF40C3">
        <w:rPr>
          <w:szCs w:val="20"/>
        </w:rPr>
        <w:t>ma</w:t>
      </w:r>
      <w:r w:rsidR="00B552B9">
        <w:rPr>
          <w:szCs w:val="20"/>
        </w:rPr>
        <w:t>r</w:t>
      </w:r>
      <w:r w:rsidR="00FF40C3">
        <w:rPr>
          <w:szCs w:val="20"/>
        </w:rPr>
        <w:t>kedsøket</w:t>
      </w:r>
      <w:r w:rsidR="00FF40C3" w:rsidRPr="005043FC">
        <w:rPr>
          <w:szCs w:val="20"/>
        </w:rPr>
        <w:t xml:space="preserve"> </w:t>
      </w:r>
      <w:r w:rsidRPr="005043FC">
        <w:rPr>
          <w:szCs w:val="20"/>
        </w:rPr>
        <w:t>er å:</w:t>
      </w:r>
    </w:p>
    <w:p w14:paraId="3DE2F484" w14:textId="77777777" w:rsidR="009A2F23" w:rsidRPr="005043FC" w:rsidRDefault="009A2F23" w:rsidP="009A2F23">
      <w:pPr>
        <w:pStyle w:val="Listeavsnitt"/>
        <w:numPr>
          <w:ilvl w:val="0"/>
          <w:numId w:val="1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5043FC">
        <w:rPr>
          <w:rFonts w:ascii="Verdana" w:hAnsi="Verdana"/>
          <w:sz w:val="20"/>
          <w:szCs w:val="20"/>
        </w:rPr>
        <w:t xml:space="preserve">Få en oversikt over potensielle leverandører og interessenter </w:t>
      </w:r>
    </w:p>
    <w:p w14:paraId="46CB3276" w14:textId="77777777" w:rsidR="009A2F23" w:rsidRPr="005043FC" w:rsidRDefault="006C23C6" w:rsidP="009A2F23">
      <w:pPr>
        <w:pStyle w:val="Listeavsnitt"/>
        <w:numPr>
          <w:ilvl w:val="0"/>
          <w:numId w:val="1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Søke</w:t>
      </w:r>
      <w:r w:rsidR="009A2F23" w:rsidRPr="005043FC">
        <w:rPr>
          <w:rFonts w:ascii="Verdana" w:hAnsi="Verdana"/>
          <w:sz w:val="20"/>
          <w:szCs w:val="20"/>
        </w:rPr>
        <w:t xml:space="preserve"> informasjon om mulige fremtidige leieobjekter</w:t>
      </w:r>
      <w:r w:rsidR="00FF40C3">
        <w:rPr>
          <w:rFonts w:ascii="Verdana" w:hAnsi="Verdana"/>
          <w:sz w:val="20"/>
          <w:szCs w:val="20"/>
        </w:rPr>
        <w:t xml:space="preserve"> rehabiliterte eller nybygg</w:t>
      </w:r>
    </w:p>
    <w:p w14:paraId="7C5BAFC8" w14:textId="77777777" w:rsidR="009A2F23" w:rsidRPr="005043FC" w:rsidRDefault="009A2F23" w:rsidP="009A2F23">
      <w:pPr>
        <w:pStyle w:val="Listeavsnitt"/>
        <w:numPr>
          <w:ilvl w:val="0"/>
          <w:numId w:val="1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5043FC">
        <w:rPr>
          <w:rFonts w:ascii="Verdana" w:hAnsi="Verdana"/>
          <w:sz w:val="20"/>
          <w:szCs w:val="20"/>
        </w:rPr>
        <w:t>Få foreløpige estimater av kostnadsbildet/leiepris</w:t>
      </w:r>
    </w:p>
    <w:p w14:paraId="64738078" w14:textId="77777777" w:rsidR="009A2F23" w:rsidRPr="005043FC" w:rsidRDefault="009A2F23" w:rsidP="009A2F23">
      <w:pPr>
        <w:pStyle w:val="Listeavsnitt"/>
        <w:numPr>
          <w:ilvl w:val="0"/>
          <w:numId w:val="1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5043FC">
        <w:rPr>
          <w:rFonts w:ascii="Verdana" w:hAnsi="Verdana"/>
          <w:sz w:val="20"/>
          <w:szCs w:val="20"/>
        </w:rPr>
        <w:t>Få innspill fra markedet om særlige forhold som kan påvirke pris og kvalitet, negativt eller positivt</w:t>
      </w:r>
    </w:p>
    <w:p w14:paraId="3E145C54" w14:textId="77777777" w:rsidR="009A2F23" w:rsidRPr="005043FC" w:rsidRDefault="009A2F23" w:rsidP="009A2F23">
      <w:pPr>
        <w:pStyle w:val="Listeavsnitt"/>
        <w:numPr>
          <w:ilvl w:val="0"/>
          <w:numId w:val="16"/>
        </w:numPr>
        <w:spacing w:before="120" w:after="120"/>
        <w:contextualSpacing w:val="0"/>
        <w:jc w:val="both"/>
        <w:rPr>
          <w:rFonts w:ascii="Verdana" w:hAnsi="Verdana"/>
          <w:sz w:val="20"/>
          <w:szCs w:val="20"/>
        </w:rPr>
      </w:pPr>
      <w:r w:rsidRPr="005043FC">
        <w:rPr>
          <w:rFonts w:ascii="Verdana" w:hAnsi="Verdana"/>
          <w:sz w:val="20"/>
          <w:szCs w:val="20"/>
        </w:rPr>
        <w:t>Få innspill om hvordan utforme krav som gir best forhold mellom pris og ytelser</w:t>
      </w:r>
    </w:p>
    <w:p w14:paraId="2E26C919" w14:textId="77777777" w:rsidR="009A2F23" w:rsidRDefault="009A2F23" w:rsidP="006F51C0">
      <w:pPr>
        <w:rPr>
          <w:szCs w:val="20"/>
        </w:rPr>
      </w:pPr>
    </w:p>
    <w:p w14:paraId="20FDA1F8" w14:textId="77777777" w:rsidR="009A2F23" w:rsidRDefault="009A2F23" w:rsidP="009A2F23">
      <w:pPr>
        <w:pStyle w:val="Overskrift1"/>
        <w:rPr>
          <w:sz w:val="22"/>
        </w:rPr>
      </w:pPr>
      <w:bookmarkStart w:id="3" w:name="_Toc125354809"/>
      <w:r w:rsidRPr="009A2F23">
        <w:rPr>
          <w:sz w:val="22"/>
        </w:rPr>
        <w:t>Taushetsplikt og konfidensialitet</w:t>
      </w:r>
      <w:bookmarkEnd w:id="3"/>
    </w:p>
    <w:p w14:paraId="3D3B716C" w14:textId="77777777" w:rsidR="009A2F23" w:rsidRPr="005043FC" w:rsidRDefault="009A2F23" w:rsidP="009A2F23">
      <w:r w:rsidRPr="005043FC">
        <w:t xml:space="preserve">Informasjon som mottas som svar tilknyttet </w:t>
      </w:r>
      <w:r w:rsidR="00706269">
        <w:t>markedssøket</w:t>
      </w:r>
      <w:r w:rsidR="00706269" w:rsidRPr="005043FC">
        <w:t xml:space="preserve"> </w:t>
      </w:r>
      <w:r w:rsidRPr="005043FC">
        <w:t xml:space="preserve">vil bli behandlet som konfidensielle opplysninger i henhold til forvaltningsloven og offentlighetsloven. </w:t>
      </w:r>
    </w:p>
    <w:p w14:paraId="2C7B1D45" w14:textId="77777777" w:rsidR="009A2F23" w:rsidRPr="005043FC" w:rsidRDefault="009A2F23" w:rsidP="009A2F23"/>
    <w:p w14:paraId="0A1E9C2A" w14:textId="77777777" w:rsidR="009A2F23" w:rsidRPr="005043FC" w:rsidRDefault="009A2F23" w:rsidP="009A2F23">
      <w:r w:rsidRPr="005043FC">
        <w:t xml:space="preserve">Den som </w:t>
      </w:r>
      <w:r w:rsidR="00706269">
        <w:t>melder sin interesse</w:t>
      </w:r>
      <w:r w:rsidR="00706269" w:rsidRPr="005043FC">
        <w:t xml:space="preserve"> </w:t>
      </w:r>
      <w:r w:rsidRPr="005043FC">
        <w:t>må identifisere informasjon de anser som konfidensielle. Konfidensiell informasjon vil bli unntatt offentlighet i henhold til forvaltningslovens § 13 og vil utelukkende bli brukt for formålet som forutsatt i denne konferansen.</w:t>
      </w:r>
    </w:p>
    <w:p w14:paraId="53599E4B" w14:textId="77777777" w:rsidR="007B6F62" w:rsidRDefault="007B6F62" w:rsidP="007B6F62">
      <w:pPr>
        <w:pStyle w:val="Overskrift1"/>
        <w:rPr>
          <w:sz w:val="22"/>
        </w:rPr>
      </w:pPr>
    </w:p>
    <w:p w14:paraId="301A9570" w14:textId="77777777" w:rsidR="007B6F62" w:rsidRDefault="007B6F62" w:rsidP="007B6F62">
      <w:pPr>
        <w:pStyle w:val="Overskrift1"/>
        <w:rPr>
          <w:sz w:val="22"/>
        </w:rPr>
      </w:pPr>
      <w:bookmarkStart w:id="4" w:name="_Toc125354810"/>
      <w:r w:rsidRPr="009A2F23">
        <w:rPr>
          <w:sz w:val="22"/>
        </w:rPr>
        <w:t>Politiets behov</w:t>
      </w:r>
      <w:bookmarkEnd w:id="4"/>
    </w:p>
    <w:p w14:paraId="1222CF6F" w14:textId="6D2783C1" w:rsidR="00A0783A" w:rsidRDefault="00447291" w:rsidP="00706269">
      <w:r>
        <w:t>Det nye politihuset i Bergen skal være arbeidsted for ca</w:t>
      </w:r>
      <w:r w:rsidR="00195423">
        <w:t>.</w:t>
      </w:r>
      <w:bookmarkStart w:id="5" w:name="_GoBack"/>
      <w:bookmarkEnd w:id="5"/>
      <w:r w:rsidRPr="00A0783A">
        <w:t xml:space="preserve"> 750-800 ansatte</w:t>
      </w:r>
      <w:r>
        <w:t>.</w:t>
      </w:r>
    </w:p>
    <w:p w14:paraId="3F68771D" w14:textId="77777777" w:rsidR="00447291" w:rsidRDefault="00447291" w:rsidP="00706269"/>
    <w:p w14:paraId="06E3BCA3" w14:textId="29649131" w:rsidR="00F06425" w:rsidRDefault="007B6F62" w:rsidP="00706269">
      <w:r w:rsidRPr="0016110B">
        <w:t xml:space="preserve">Arealbehovet angitt under er uforbindtlig og vil fortløpende kunne justeres. </w:t>
      </w:r>
      <w:r w:rsidRPr="00706269">
        <w:t>Politiet har estimert et totalbehov på ca</w:t>
      </w:r>
      <w:r w:rsidR="001342D6">
        <w:t>.</w:t>
      </w:r>
      <w:r w:rsidRPr="00706269">
        <w:t xml:space="preserve"> </w:t>
      </w:r>
      <w:r w:rsidR="00706269" w:rsidRPr="00706269">
        <w:t xml:space="preserve">20 </w:t>
      </w:r>
      <w:r w:rsidRPr="00706269">
        <w:t>000 m</w:t>
      </w:r>
      <w:r w:rsidRPr="00F06425">
        <w:t>2</w:t>
      </w:r>
      <w:r w:rsidRPr="00706269">
        <w:t xml:space="preserve"> BTA, hvorav </w:t>
      </w:r>
      <w:r w:rsidR="007370ED">
        <w:t xml:space="preserve">50% utgjør kontorfunksjoner basert på et aktivitetsbasert arbeidsplasskonsept </w:t>
      </w:r>
      <w:r w:rsidRPr="00706269">
        <w:t>uten særlige sikkerhetskrav</w:t>
      </w:r>
      <w:r w:rsidR="007370ED">
        <w:t xml:space="preserve">. </w:t>
      </w:r>
    </w:p>
    <w:p w14:paraId="69C86F9C" w14:textId="77777777" w:rsidR="00F06425" w:rsidRDefault="00F06425" w:rsidP="00706269"/>
    <w:p w14:paraId="496EAEEE" w14:textId="6BEE19CD" w:rsidR="007B6F62" w:rsidRDefault="007370ED" w:rsidP="00706269">
      <w:r>
        <w:t>De øvrige</w:t>
      </w:r>
      <w:r w:rsidR="007B6F62" w:rsidRPr="00706269">
        <w:t xml:space="preserve"> </w:t>
      </w:r>
      <w:r>
        <w:t>ca</w:t>
      </w:r>
      <w:r w:rsidR="001342D6">
        <w:t>.</w:t>
      </w:r>
      <w:r>
        <w:t xml:space="preserve"> 50% </w:t>
      </w:r>
      <w:r w:rsidR="00533D24">
        <w:t>skal dekke areal til</w:t>
      </w:r>
      <w:r w:rsidR="008C6D3F">
        <w:t xml:space="preserve"> brukerspesifikke</w:t>
      </w:r>
      <w:r w:rsidR="00533D24">
        <w:t xml:space="preserve"> </w:t>
      </w:r>
      <w:r>
        <w:t xml:space="preserve">funksjoner hvor </w:t>
      </w:r>
      <w:r w:rsidR="00085398">
        <w:t>arealene vil kunne kreve noe utvidet sikring</w:t>
      </w:r>
      <w:r w:rsidR="007B6F62" w:rsidRPr="00706269">
        <w:t xml:space="preserve">. </w:t>
      </w:r>
      <w:r w:rsidR="00085398">
        <w:t xml:space="preserve">I dette arealet inngår </w:t>
      </w:r>
      <w:r w:rsidR="007B6F62" w:rsidRPr="00706269">
        <w:t>bl.a.</w:t>
      </w:r>
      <w:r w:rsidR="00346B8D" w:rsidRPr="00706269">
        <w:t xml:space="preserve"> </w:t>
      </w:r>
      <w:r w:rsidR="00CF3514">
        <w:t xml:space="preserve">avhørsrom, </w:t>
      </w:r>
      <w:r w:rsidR="00706269" w:rsidRPr="00706269">
        <w:t xml:space="preserve">arrest og </w:t>
      </w:r>
      <w:r w:rsidR="00346B8D" w:rsidRPr="00706269">
        <w:t>garasje</w:t>
      </w:r>
      <w:r w:rsidR="00706269" w:rsidRPr="00706269">
        <w:t xml:space="preserve"> for politiets tjenestebiler.</w:t>
      </w:r>
    </w:p>
    <w:p w14:paraId="3639B295" w14:textId="77777777" w:rsidR="00706269" w:rsidRPr="00DD73B8" w:rsidRDefault="00706269" w:rsidP="00CF3514">
      <w:pPr>
        <w:rPr>
          <w:rFonts w:cs="Arial"/>
          <w:sz w:val="18"/>
          <w:szCs w:val="21"/>
        </w:rPr>
      </w:pPr>
    </w:p>
    <w:p w14:paraId="5E84DAF7" w14:textId="77777777" w:rsidR="00F06425" w:rsidRDefault="00F06425">
      <w:pPr>
        <w:spacing w:line="240" w:lineRule="auto"/>
        <w:rPr>
          <w:rFonts w:cs="Arial"/>
          <w:b/>
          <w:bCs/>
          <w:caps/>
          <w:kern w:val="32"/>
          <w:sz w:val="22"/>
          <w:szCs w:val="32"/>
        </w:rPr>
      </w:pPr>
      <w:bookmarkStart w:id="6" w:name="_Toc190069413"/>
      <w:bookmarkStart w:id="7" w:name="_Toc190069601"/>
      <w:bookmarkStart w:id="8" w:name="_Toc190070079"/>
      <w:bookmarkStart w:id="9" w:name="_Toc190071685"/>
      <w:bookmarkEnd w:id="6"/>
      <w:bookmarkEnd w:id="7"/>
      <w:bookmarkEnd w:id="8"/>
      <w:bookmarkEnd w:id="9"/>
      <w:r>
        <w:rPr>
          <w:sz w:val="22"/>
        </w:rPr>
        <w:br w:type="page"/>
      </w:r>
    </w:p>
    <w:p w14:paraId="29D11198" w14:textId="77777777" w:rsidR="009A2F23" w:rsidRDefault="009A2F23" w:rsidP="009A2F23">
      <w:pPr>
        <w:pStyle w:val="Overskrift1"/>
        <w:rPr>
          <w:sz w:val="22"/>
        </w:rPr>
      </w:pPr>
      <w:bookmarkStart w:id="10" w:name="_Toc125354811"/>
      <w:r w:rsidRPr="009A2F23">
        <w:rPr>
          <w:sz w:val="22"/>
        </w:rPr>
        <w:lastRenderedPageBreak/>
        <w:t>Spørsmål til leverandører</w:t>
      </w:r>
      <w:bookmarkEnd w:id="10"/>
    </w:p>
    <w:p w14:paraId="549CC238" w14:textId="77777777" w:rsidR="00F06425" w:rsidRDefault="009A2F23" w:rsidP="004C5CDC">
      <w:pPr>
        <w:spacing w:before="120" w:after="120"/>
        <w:jc w:val="both"/>
      </w:pPr>
      <w:r>
        <w:t xml:space="preserve">Under er det en fremstilling av spørsmålene politiet ønsker besvart. </w:t>
      </w:r>
    </w:p>
    <w:p w14:paraId="1CD3BB8F" w14:textId="77777777" w:rsidR="004C5CDC" w:rsidRDefault="009A2F23" w:rsidP="004C5CDC">
      <w:pPr>
        <w:spacing w:before="120" w:after="120"/>
        <w:jc w:val="both"/>
      </w:pPr>
      <w:r>
        <w:t>D</w:t>
      </w:r>
      <w:r w:rsidRPr="005043FC">
        <w:t xml:space="preserve">et </w:t>
      </w:r>
      <w:r>
        <w:t xml:space="preserve">må </w:t>
      </w:r>
      <w:r w:rsidRPr="005043FC">
        <w:t>leveres en besvarelse per bygg</w:t>
      </w:r>
      <w:r>
        <w:t xml:space="preserve"> eller tomt. </w:t>
      </w:r>
    </w:p>
    <w:p w14:paraId="01CF0EEE" w14:textId="77777777" w:rsidR="004C5CDC" w:rsidRPr="005043FC" w:rsidRDefault="004C5CDC" w:rsidP="004C5CDC">
      <w:pPr>
        <w:spacing w:before="120" w:after="120"/>
        <w:jc w:val="both"/>
        <w:rPr>
          <w:szCs w:val="20"/>
        </w:rPr>
      </w:pPr>
      <w:r w:rsidRPr="005043FC">
        <w:rPr>
          <w:szCs w:val="20"/>
        </w:rPr>
        <w:t>For ordens skyld opplyses at det ikke er noen plikt til å svare på alle spørsmål i rekkefølge.</w:t>
      </w:r>
    </w:p>
    <w:p w14:paraId="7F7C79DA" w14:textId="77777777" w:rsidR="004C5CDC" w:rsidRPr="005043FC" w:rsidRDefault="004C5CDC" w:rsidP="004C5CDC">
      <w:r w:rsidRPr="005043FC">
        <w:rPr>
          <w:szCs w:val="20"/>
        </w:rPr>
        <w:t>Svarene vil bli benyttet til å vurdere gjennomførbarheten av ulike løsninger</w:t>
      </w:r>
      <w:r w:rsidRPr="005043FC">
        <w:t>.</w:t>
      </w:r>
    </w:p>
    <w:p w14:paraId="655BA5A5" w14:textId="77777777" w:rsidR="009A2F23" w:rsidRDefault="009A2F23" w:rsidP="009A2F23"/>
    <w:p w14:paraId="07EE88AE" w14:textId="77777777" w:rsidR="009A2F23" w:rsidRDefault="009A2F23" w:rsidP="009A2F23"/>
    <w:p w14:paraId="64FE379A" w14:textId="77777777" w:rsidR="009A2F23" w:rsidRPr="005043FC" w:rsidRDefault="009A2F23" w:rsidP="009A2F23">
      <w:pPr>
        <w:pStyle w:val="Overskrift2"/>
      </w:pPr>
      <w:r>
        <w:t>Leverandørens kontaktperson og kontaktinformasjon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2F23" w14:paraId="5099A07F" w14:textId="77777777" w:rsidTr="009A2F23">
        <w:tc>
          <w:tcPr>
            <w:tcW w:w="9778" w:type="dxa"/>
          </w:tcPr>
          <w:p w14:paraId="07A7F839" w14:textId="77777777" w:rsidR="009A2F23" w:rsidRDefault="009A2F23" w:rsidP="009A2F23"/>
          <w:p w14:paraId="51EA5E0D" w14:textId="77777777" w:rsidR="009A2F23" w:rsidRDefault="009A2F23" w:rsidP="009A2F23"/>
          <w:p w14:paraId="2726ED2B" w14:textId="77777777" w:rsidR="009A2F23" w:rsidRDefault="009A2F23" w:rsidP="009A2F23"/>
          <w:p w14:paraId="1B65594C" w14:textId="77777777" w:rsidR="009A2F23" w:rsidRDefault="009A2F23" w:rsidP="009A2F23"/>
          <w:p w14:paraId="1A1F87D0" w14:textId="77777777" w:rsidR="00706269" w:rsidRDefault="00706269" w:rsidP="009A2F23"/>
          <w:p w14:paraId="46A9E9D0" w14:textId="77777777" w:rsidR="00706269" w:rsidRDefault="00706269" w:rsidP="009A2F23"/>
          <w:p w14:paraId="7F7BB3B0" w14:textId="77777777" w:rsidR="009A2F23" w:rsidRDefault="009A2F23" w:rsidP="009A2F23"/>
          <w:p w14:paraId="47A9730E" w14:textId="77777777" w:rsidR="009A2F23" w:rsidRDefault="009A2F23" w:rsidP="009A2F23"/>
          <w:p w14:paraId="4AAFAD56" w14:textId="77777777" w:rsidR="009A2F23" w:rsidRDefault="009A2F23" w:rsidP="009A2F23"/>
        </w:tc>
      </w:tr>
    </w:tbl>
    <w:p w14:paraId="30AF0353" w14:textId="77777777" w:rsidR="009A2F23" w:rsidRDefault="009A2F23" w:rsidP="009A2F23"/>
    <w:p w14:paraId="451F632A" w14:textId="77777777" w:rsidR="007370ED" w:rsidRDefault="007370ED" w:rsidP="007370ED">
      <w:pPr>
        <w:pStyle w:val="Overskrift1"/>
      </w:pPr>
      <w:bookmarkStart w:id="11" w:name="_Toc125354812"/>
      <w:r>
        <w:t>Svar</w:t>
      </w:r>
      <w:bookmarkEnd w:id="11"/>
    </w:p>
    <w:p w14:paraId="602C1E31" w14:textId="77777777" w:rsidR="00533D24" w:rsidRDefault="007370ED" w:rsidP="007370ED">
      <w:r w:rsidRPr="005043FC">
        <w:t xml:space="preserve">Svar </w:t>
      </w:r>
      <w:r w:rsidR="00533D24">
        <w:t>skrives inn fortrinnsvis i dette</w:t>
      </w:r>
      <w:r w:rsidRPr="005043FC">
        <w:t xml:space="preserve"> dokumentet og send</w:t>
      </w:r>
      <w:r w:rsidR="00533D24">
        <w:t>es</w:t>
      </w:r>
      <w:r w:rsidRPr="005043FC">
        <w:t xml:space="preserve"> i retur </w:t>
      </w:r>
      <w:r>
        <w:t xml:space="preserve">sammen med prospekt. </w:t>
      </w:r>
    </w:p>
    <w:p w14:paraId="178F3923" w14:textId="77777777" w:rsidR="007370ED" w:rsidRPr="005043FC" w:rsidRDefault="007370ED" w:rsidP="007370ED">
      <w:r>
        <w:t>Se frist og kontaktinformasjon i annonse.</w:t>
      </w:r>
    </w:p>
    <w:p w14:paraId="6C8FA670" w14:textId="77777777" w:rsidR="007370ED" w:rsidRDefault="007370ED" w:rsidP="009A2F23"/>
    <w:p w14:paraId="5DF115C4" w14:textId="77777777" w:rsidR="00175578" w:rsidRDefault="00175578">
      <w:pPr>
        <w:spacing w:line="240" w:lineRule="auto"/>
        <w:rPr>
          <w:rFonts w:cs="Arial"/>
          <w:b/>
          <w:iCs/>
          <w:kern w:val="32"/>
          <w:szCs w:val="28"/>
        </w:rPr>
      </w:pPr>
      <w:r>
        <w:br w:type="page"/>
      </w:r>
    </w:p>
    <w:p w14:paraId="04DCDC72" w14:textId="77777777" w:rsidR="00EE3AC7" w:rsidRDefault="006C23C6" w:rsidP="00882CA4">
      <w:pPr>
        <w:pStyle w:val="Overskrift2"/>
      </w:pPr>
      <w:r>
        <w:lastRenderedPageBreak/>
        <w:t>Vurderingstema for de enkelte konkrete alternativer</w:t>
      </w:r>
    </w:p>
    <w:p w14:paraId="2801A588" w14:textId="77777777" w:rsidR="00175578" w:rsidRDefault="00175578" w:rsidP="00175578"/>
    <w:p w14:paraId="62381B03" w14:textId="77777777" w:rsidR="00175578" w:rsidRDefault="00175578" w:rsidP="00175578">
      <w:pPr>
        <w:pStyle w:val="Overskrift2"/>
      </w:pPr>
      <w:r>
        <w:t>Navn på alternativ/prospekt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5578" w14:paraId="38244A8C" w14:textId="77777777" w:rsidTr="002F3C5B">
        <w:tc>
          <w:tcPr>
            <w:tcW w:w="9778" w:type="dxa"/>
          </w:tcPr>
          <w:p w14:paraId="1D711C4E" w14:textId="77777777" w:rsidR="00175578" w:rsidRDefault="00175578" w:rsidP="002F3C5B"/>
          <w:p w14:paraId="1757AA7D" w14:textId="77777777" w:rsidR="00175578" w:rsidRDefault="00175578" w:rsidP="002F3C5B"/>
          <w:p w14:paraId="19344232" w14:textId="77777777" w:rsidR="00175578" w:rsidRDefault="00175578" w:rsidP="002F3C5B"/>
          <w:p w14:paraId="04DC4844" w14:textId="77777777" w:rsidR="00175578" w:rsidRDefault="00175578" w:rsidP="002F3C5B"/>
          <w:p w14:paraId="11CD12DA" w14:textId="77777777" w:rsidR="00175578" w:rsidRDefault="00175578" w:rsidP="002F3C5B"/>
          <w:p w14:paraId="0358E6E0" w14:textId="77777777" w:rsidR="00175578" w:rsidRDefault="00175578" w:rsidP="002F3C5B"/>
          <w:p w14:paraId="049DE344" w14:textId="77777777" w:rsidR="00175578" w:rsidRDefault="00175578" w:rsidP="002F3C5B"/>
        </w:tc>
      </w:tr>
    </w:tbl>
    <w:p w14:paraId="634CA217" w14:textId="77777777" w:rsidR="00175578" w:rsidRDefault="00175578" w:rsidP="00175578"/>
    <w:p w14:paraId="0DF34644" w14:textId="77777777" w:rsidR="00175578" w:rsidRDefault="00175578" w:rsidP="00175578">
      <w:pPr>
        <w:pStyle w:val="Overskrift2"/>
      </w:pPr>
      <w:r>
        <w:t>Adresse på alternativ/prospekt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5578" w14:paraId="7C5CAD72" w14:textId="77777777" w:rsidTr="002F3C5B">
        <w:tc>
          <w:tcPr>
            <w:tcW w:w="9778" w:type="dxa"/>
          </w:tcPr>
          <w:p w14:paraId="48DB667C" w14:textId="77777777" w:rsidR="00175578" w:rsidRDefault="00175578" w:rsidP="002F3C5B"/>
          <w:p w14:paraId="23F77D56" w14:textId="77777777" w:rsidR="00175578" w:rsidRDefault="00175578" w:rsidP="002F3C5B"/>
          <w:p w14:paraId="6890215C" w14:textId="77777777" w:rsidR="00175578" w:rsidRDefault="00175578" w:rsidP="002F3C5B"/>
        </w:tc>
      </w:tr>
    </w:tbl>
    <w:p w14:paraId="0A76E541" w14:textId="77777777" w:rsidR="00175578" w:rsidRDefault="00175578" w:rsidP="00175578"/>
    <w:p w14:paraId="0E45A564" w14:textId="77777777" w:rsidR="00175578" w:rsidRDefault="00175578" w:rsidP="00175578">
      <w:pPr>
        <w:pStyle w:val="Overskrift2"/>
      </w:pPr>
      <w:r>
        <w:t>Dagens eiere av alternativ/prospekt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5578" w14:paraId="6569E8B6" w14:textId="77777777" w:rsidTr="002F3C5B">
        <w:tc>
          <w:tcPr>
            <w:tcW w:w="9778" w:type="dxa"/>
          </w:tcPr>
          <w:p w14:paraId="20E69857" w14:textId="77777777" w:rsidR="00175578" w:rsidRDefault="00175578" w:rsidP="002F3C5B"/>
          <w:p w14:paraId="496EFF1F" w14:textId="77777777" w:rsidR="00175578" w:rsidRDefault="00175578" w:rsidP="002F3C5B"/>
          <w:p w14:paraId="423E26F9" w14:textId="77777777" w:rsidR="00175578" w:rsidRDefault="00175578" w:rsidP="002F3C5B"/>
        </w:tc>
      </w:tr>
    </w:tbl>
    <w:p w14:paraId="2B11682F" w14:textId="77777777" w:rsidR="00175578" w:rsidRDefault="00175578" w:rsidP="00175578"/>
    <w:p w14:paraId="55D69349" w14:textId="77777777" w:rsidR="00175578" w:rsidRPr="00175578" w:rsidRDefault="00175578" w:rsidP="00175578"/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3397"/>
        <w:gridCol w:w="6350"/>
      </w:tblGrid>
      <w:tr w:rsidR="00EE3AC7" w:rsidRPr="005043FC" w14:paraId="4F6046D3" w14:textId="77777777" w:rsidTr="00D85797">
        <w:trPr>
          <w:cantSplit/>
          <w:trHeight w:val="399"/>
        </w:trPr>
        <w:tc>
          <w:tcPr>
            <w:tcW w:w="3397" w:type="dxa"/>
            <w:vAlign w:val="bottom"/>
          </w:tcPr>
          <w:p w14:paraId="23DD4AE9" w14:textId="77777777" w:rsidR="00EE3AC7" w:rsidRPr="00466E0A" w:rsidRDefault="00EE3AC7" w:rsidP="000341E5">
            <w:pPr>
              <w:rPr>
                <w:b/>
                <w:sz w:val="22"/>
                <w:szCs w:val="22"/>
              </w:rPr>
            </w:pPr>
            <w:r w:rsidRPr="00466E0A">
              <w:rPr>
                <w:b/>
                <w:sz w:val="22"/>
                <w:szCs w:val="22"/>
              </w:rPr>
              <w:t>Dimensjoner</w:t>
            </w:r>
          </w:p>
        </w:tc>
        <w:tc>
          <w:tcPr>
            <w:tcW w:w="6350" w:type="dxa"/>
            <w:vAlign w:val="bottom"/>
          </w:tcPr>
          <w:p w14:paraId="7B8F9BFE" w14:textId="77777777" w:rsidR="00EE3AC7" w:rsidRPr="00466E0A" w:rsidRDefault="00EE3AC7" w:rsidP="000341E5">
            <w:pPr>
              <w:rPr>
                <w:b/>
                <w:sz w:val="22"/>
                <w:szCs w:val="22"/>
              </w:rPr>
            </w:pPr>
            <w:r w:rsidRPr="00466E0A">
              <w:rPr>
                <w:b/>
                <w:sz w:val="22"/>
                <w:szCs w:val="22"/>
              </w:rPr>
              <w:t>Beskrivelse</w:t>
            </w:r>
          </w:p>
        </w:tc>
      </w:tr>
      <w:tr w:rsidR="00EE3AC7" w:rsidRPr="005043FC" w14:paraId="36AE2A0E" w14:textId="77777777" w:rsidTr="0053160A">
        <w:trPr>
          <w:cantSplit/>
          <w:trHeight w:val="551"/>
        </w:trPr>
        <w:tc>
          <w:tcPr>
            <w:tcW w:w="3397" w:type="dxa"/>
          </w:tcPr>
          <w:p w14:paraId="3B89E7B1" w14:textId="636E492B" w:rsidR="00EE3AC7" w:rsidRPr="0053160A" w:rsidRDefault="00EE3AC7" w:rsidP="000341E5">
            <w:pPr>
              <w:rPr>
                <w:b/>
              </w:rPr>
            </w:pPr>
            <w:r w:rsidRPr="0053160A">
              <w:t>Areal (netto</w:t>
            </w:r>
            <w:r w:rsidR="008C6D3F">
              <w:t xml:space="preserve"> og brutt</w:t>
            </w:r>
            <w:r w:rsidR="005C1B9C">
              <w:t>o</w:t>
            </w:r>
            <w:r w:rsidRPr="0053160A">
              <w:t xml:space="preserve"> m2)</w:t>
            </w:r>
          </w:p>
        </w:tc>
        <w:tc>
          <w:tcPr>
            <w:tcW w:w="6350" w:type="dxa"/>
          </w:tcPr>
          <w:p w14:paraId="348A3F61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  <w:tr w:rsidR="00EE3AC7" w:rsidRPr="00195423" w14:paraId="6F530E27" w14:textId="77777777" w:rsidTr="0053160A">
        <w:trPr>
          <w:cantSplit/>
          <w:trHeight w:val="551"/>
        </w:trPr>
        <w:tc>
          <w:tcPr>
            <w:tcW w:w="3397" w:type="dxa"/>
          </w:tcPr>
          <w:p w14:paraId="52902F4E" w14:textId="42F59431" w:rsidR="00EE3AC7" w:rsidRPr="001342D6" w:rsidRDefault="008C6D3F" w:rsidP="00466E0A">
            <w:pPr>
              <w:rPr>
                <w:b/>
                <w:lang w:val="de-DE"/>
              </w:rPr>
            </w:pPr>
            <w:r w:rsidRPr="001342D6">
              <w:rPr>
                <w:lang w:val="de-DE"/>
              </w:rPr>
              <w:t xml:space="preserve">Eierstruktur (AS, </w:t>
            </w:r>
            <w:proofErr w:type="spellStart"/>
            <w:r w:rsidRPr="001342D6">
              <w:rPr>
                <w:lang w:val="de-DE"/>
              </w:rPr>
              <w:t>fond</w:t>
            </w:r>
            <w:proofErr w:type="spellEnd"/>
            <w:r w:rsidRPr="001342D6">
              <w:rPr>
                <w:lang w:val="de-DE"/>
              </w:rPr>
              <w:t xml:space="preserve">, NUF </w:t>
            </w:r>
            <w:proofErr w:type="spellStart"/>
            <w:r w:rsidRPr="001342D6">
              <w:rPr>
                <w:lang w:val="de-DE"/>
              </w:rPr>
              <w:t>e</w:t>
            </w:r>
            <w:r>
              <w:rPr>
                <w:lang w:val="de-DE"/>
              </w:rPr>
              <w:t>ct</w:t>
            </w:r>
            <w:proofErr w:type="spellEnd"/>
            <w:r>
              <w:rPr>
                <w:lang w:val="de-DE"/>
              </w:rPr>
              <w:t xml:space="preserve">.) </w:t>
            </w:r>
          </w:p>
        </w:tc>
        <w:tc>
          <w:tcPr>
            <w:tcW w:w="6350" w:type="dxa"/>
          </w:tcPr>
          <w:p w14:paraId="0073A379" w14:textId="77777777" w:rsidR="00EE3AC7" w:rsidRPr="001342D6" w:rsidRDefault="00EE3AC7" w:rsidP="000341E5">
            <w:pPr>
              <w:rPr>
                <w:b/>
                <w:sz w:val="22"/>
                <w:lang w:val="de-DE"/>
              </w:rPr>
            </w:pPr>
          </w:p>
        </w:tc>
      </w:tr>
      <w:tr w:rsidR="00914B8B" w:rsidRPr="005043FC" w14:paraId="6D9516AB" w14:textId="77777777" w:rsidTr="0053160A">
        <w:tc>
          <w:tcPr>
            <w:tcW w:w="3397" w:type="dxa"/>
          </w:tcPr>
          <w:p w14:paraId="50CFCDEB" w14:textId="1B4D65FE" w:rsidR="00914B8B" w:rsidRPr="0053160A" w:rsidRDefault="00914B8B" w:rsidP="000341E5">
            <w:r>
              <w:t xml:space="preserve">Beskriv om bygget er </w:t>
            </w:r>
            <w:proofErr w:type="spellStart"/>
            <w:r w:rsidR="0085719D">
              <w:t>è</w:t>
            </w:r>
            <w:r>
              <w:t>n</w:t>
            </w:r>
            <w:proofErr w:type="spellEnd"/>
            <w:r>
              <w:t xml:space="preserve"> eller flerbrukerbygg</w:t>
            </w:r>
          </w:p>
        </w:tc>
        <w:tc>
          <w:tcPr>
            <w:tcW w:w="6350" w:type="dxa"/>
          </w:tcPr>
          <w:p w14:paraId="4F1B839E" w14:textId="77777777" w:rsidR="00914B8B" w:rsidRPr="005043FC" w:rsidRDefault="00914B8B" w:rsidP="000341E5">
            <w:pPr>
              <w:rPr>
                <w:b/>
                <w:sz w:val="22"/>
              </w:rPr>
            </w:pPr>
          </w:p>
        </w:tc>
      </w:tr>
      <w:tr w:rsidR="00EE3AC7" w:rsidRPr="005043FC" w14:paraId="779794DB" w14:textId="77777777" w:rsidTr="0053160A">
        <w:tc>
          <w:tcPr>
            <w:tcW w:w="3397" w:type="dxa"/>
          </w:tcPr>
          <w:p w14:paraId="6052ED05" w14:textId="77777777" w:rsidR="00EE3AC7" w:rsidRPr="0053160A" w:rsidRDefault="00EE3AC7" w:rsidP="000341E5">
            <w:pPr>
              <w:rPr>
                <w:b/>
              </w:rPr>
            </w:pPr>
            <w:r w:rsidRPr="0053160A">
              <w:t>Vernestatus</w:t>
            </w:r>
          </w:p>
          <w:p w14:paraId="685BD220" w14:textId="77777777" w:rsidR="00EE3AC7" w:rsidRPr="0053160A" w:rsidRDefault="00EE3AC7" w:rsidP="000341E5">
            <w:pPr>
              <w:rPr>
                <w:b/>
              </w:rPr>
            </w:pPr>
            <w:r w:rsidRPr="0053160A">
              <w:t xml:space="preserve">(Fredede bygninger </w:t>
            </w:r>
            <w:r w:rsidR="00706269">
              <w:t xml:space="preserve">er ikke </w:t>
            </w:r>
            <w:r w:rsidRPr="0053160A">
              <w:t>aktuelt)</w:t>
            </w:r>
          </w:p>
        </w:tc>
        <w:tc>
          <w:tcPr>
            <w:tcW w:w="6350" w:type="dxa"/>
          </w:tcPr>
          <w:p w14:paraId="2598F263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  <w:tr w:rsidR="00EE3AC7" w:rsidRPr="005043FC" w14:paraId="2F697F3E" w14:textId="77777777" w:rsidTr="0053160A">
        <w:tc>
          <w:tcPr>
            <w:tcW w:w="3397" w:type="dxa"/>
          </w:tcPr>
          <w:p w14:paraId="0D368E0C" w14:textId="77777777" w:rsidR="00EE3AC7" w:rsidRPr="0053160A" w:rsidRDefault="00EE3AC7" w:rsidP="000341E5">
            <w:pPr>
              <w:rPr>
                <w:b/>
              </w:rPr>
            </w:pPr>
            <w:r w:rsidRPr="0053160A">
              <w:t>Reguleringsstatus</w:t>
            </w:r>
          </w:p>
        </w:tc>
        <w:tc>
          <w:tcPr>
            <w:tcW w:w="6350" w:type="dxa"/>
          </w:tcPr>
          <w:p w14:paraId="00F418D6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  <w:tr w:rsidR="00EE3AC7" w:rsidRPr="005043FC" w14:paraId="5CFE1F5A" w14:textId="77777777" w:rsidTr="0053160A">
        <w:tc>
          <w:tcPr>
            <w:tcW w:w="3397" w:type="dxa"/>
          </w:tcPr>
          <w:p w14:paraId="7D433B86" w14:textId="77777777" w:rsidR="00EE3AC7" w:rsidRPr="0053160A" w:rsidRDefault="00933D4D" w:rsidP="000341E5">
            <w:pPr>
              <w:rPr>
                <w:b/>
              </w:rPr>
            </w:pPr>
            <w:r>
              <w:t>B</w:t>
            </w:r>
            <w:r w:rsidR="00EE3AC7" w:rsidRPr="0053160A">
              <w:t xml:space="preserve">eskriv fremkommelighet til </w:t>
            </w:r>
            <w:proofErr w:type="spellStart"/>
            <w:r w:rsidR="00EE3AC7" w:rsidRPr="0053160A">
              <w:t>hovedferdselsårer</w:t>
            </w:r>
            <w:proofErr w:type="spellEnd"/>
          </w:p>
        </w:tc>
        <w:tc>
          <w:tcPr>
            <w:tcW w:w="6350" w:type="dxa"/>
          </w:tcPr>
          <w:p w14:paraId="174F6C65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  <w:tr w:rsidR="00EE3AC7" w:rsidRPr="005043FC" w14:paraId="673D5220" w14:textId="77777777" w:rsidTr="0053160A">
        <w:tc>
          <w:tcPr>
            <w:tcW w:w="3397" w:type="dxa"/>
          </w:tcPr>
          <w:p w14:paraId="1C05B689" w14:textId="6E35D2C5" w:rsidR="00EE3AC7" w:rsidRPr="0053160A" w:rsidRDefault="00EE3AC7" w:rsidP="000341E5">
            <w:pPr>
              <w:rPr>
                <w:b/>
              </w:rPr>
            </w:pPr>
            <w:r w:rsidRPr="0053160A">
              <w:t xml:space="preserve">Angi </w:t>
            </w:r>
            <w:r w:rsidR="001342D6" w:rsidRPr="0053160A">
              <w:t>hvilke typer</w:t>
            </w:r>
            <w:r w:rsidRPr="0053160A">
              <w:t xml:space="preserve"> bygg som er nærliggende tomten/bygget;</w:t>
            </w:r>
            <w:r w:rsidR="00CF3514">
              <w:t xml:space="preserve"> arenaer, shoppingsentre,</w:t>
            </w:r>
            <w:r w:rsidR="0053160A">
              <w:t xml:space="preserve"> skoler, barnehager, sykehus ev</w:t>
            </w:r>
            <w:r w:rsidRPr="0053160A">
              <w:t>t. andre</w:t>
            </w:r>
          </w:p>
        </w:tc>
        <w:tc>
          <w:tcPr>
            <w:tcW w:w="6350" w:type="dxa"/>
          </w:tcPr>
          <w:p w14:paraId="22385C65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  <w:tr w:rsidR="00EE3AC7" w:rsidRPr="005043FC" w14:paraId="0200D9A2" w14:textId="77777777" w:rsidTr="0053160A">
        <w:tc>
          <w:tcPr>
            <w:tcW w:w="3397" w:type="dxa"/>
          </w:tcPr>
          <w:p w14:paraId="368481BF" w14:textId="77777777" w:rsidR="00EE3AC7" w:rsidRPr="0053160A" w:rsidRDefault="00EE3AC7" w:rsidP="000341E5">
            <w:r w:rsidRPr="0053160A">
              <w:t>Beskriv om det i nærheten finnes bygg/kilder/virksomheter som oppbevarer stoffer som det er knyttet fare til ved lekkasje og eller eksplosjon.</w:t>
            </w:r>
          </w:p>
        </w:tc>
        <w:tc>
          <w:tcPr>
            <w:tcW w:w="6350" w:type="dxa"/>
          </w:tcPr>
          <w:p w14:paraId="14725A5A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  <w:tr w:rsidR="00EE3AC7" w:rsidRPr="005043FC" w14:paraId="132C665A" w14:textId="77777777" w:rsidTr="0053160A">
        <w:tc>
          <w:tcPr>
            <w:tcW w:w="3397" w:type="dxa"/>
          </w:tcPr>
          <w:p w14:paraId="75A9D265" w14:textId="77777777" w:rsidR="00EE3AC7" w:rsidRPr="0053160A" w:rsidRDefault="00EE3AC7" w:rsidP="00882CA4">
            <w:pPr>
              <w:rPr>
                <w:b/>
              </w:rPr>
            </w:pPr>
            <w:r w:rsidRPr="0053160A">
              <w:t>Beskriv byggets/tomtens nærhet til evt. damanlegg, sjø, v</w:t>
            </w:r>
            <w:r w:rsidR="00882CA4">
              <w:t>assdrag, elv etc. og flomrisiko</w:t>
            </w:r>
          </w:p>
        </w:tc>
        <w:tc>
          <w:tcPr>
            <w:tcW w:w="6350" w:type="dxa"/>
          </w:tcPr>
          <w:p w14:paraId="0EF975E4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  <w:tr w:rsidR="00EE3AC7" w:rsidRPr="005043FC" w14:paraId="4BCF7B2F" w14:textId="77777777" w:rsidTr="0053160A">
        <w:tc>
          <w:tcPr>
            <w:tcW w:w="3397" w:type="dxa"/>
          </w:tcPr>
          <w:p w14:paraId="295F38DA" w14:textId="77777777" w:rsidR="00EE3AC7" w:rsidRPr="0053160A" w:rsidRDefault="00EE3AC7" w:rsidP="000341E5">
            <w:pPr>
              <w:rPr>
                <w:b/>
              </w:rPr>
            </w:pPr>
            <w:r w:rsidRPr="0053160A">
              <w:t xml:space="preserve">Beskriv infrastruktur under bakken til bygget/tomten, i </w:t>
            </w:r>
            <w:r w:rsidRPr="0053160A">
              <w:lastRenderedPageBreak/>
              <w:t>form av veg, jernbane, vann, avløpstunneler m.m.</w:t>
            </w:r>
          </w:p>
        </w:tc>
        <w:tc>
          <w:tcPr>
            <w:tcW w:w="6350" w:type="dxa"/>
          </w:tcPr>
          <w:p w14:paraId="4514D8D7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  <w:tr w:rsidR="00EE3AC7" w:rsidRPr="005043FC" w14:paraId="75BC4561" w14:textId="77777777" w:rsidTr="0053160A">
        <w:tc>
          <w:tcPr>
            <w:tcW w:w="3397" w:type="dxa"/>
          </w:tcPr>
          <w:p w14:paraId="71B5940F" w14:textId="77777777" w:rsidR="00EE3AC7" w:rsidRPr="0053160A" w:rsidRDefault="00EE3AC7" w:rsidP="000341E5">
            <w:pPr>
              <w:rPr>
                <w:b/>
              </w:rPr>
            </w:pPr>
            <w:r w:rsidRPr="0053160A">
              <w:t>Beskriv tomtens/byggets grunnforhold</w:t>
            </w:r>
          </w:p>
        </w:tc>
        <w:tc>
          <w:tcPr>
            <w:tcW w:w="6350" w:type="dxa"/>
          </w:tcPr>
          <w:p w14:paraId="5DFE096B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  <w:tr w:rsidR="00EE3AC7" w:rsidRPr="005043FC" w14:paraId="7EF40230" w14:textId="77777777" w:rsidTr="0053160A">
        <w:trPr>
          <w:cantSplit/>
          <w:trHeight w:val="551"/>
        </w:trPr>
        <w:tc>
          <w:tcPr>
            <w:tcW w:w="3397" w:type="dxa"/>
          </w:tcPr>
          <w:p w14:paraId="52BE8F93" w14:textId="21E3B9AB" w:rsidR="00EE3AC7" w:rsidRPr="00442A1D" w:rsidRDefault="00436173" w:rsidP="000341E5">
            <w:r>
              <w:t>Beskriv b</w:t>
            </w:r>
            <w:r w:rsidRPr="00442A1D">
              <w:t xml:space="preserve">yggets </w:t>
            </w:r>
            <w:r w:rsidR="00442A1D" w:rsidRPr="00442A1D">
              <w:t>byggesystem (elementbygg, plassbygd betong bygg, massiv tre bygg, etc</w:t>
            </w:r>
            <w:r w:rsidR="001342D6">
              <w:t>.</w:t>
            </w:r>
            <w:r w:rsidR="00442A1D" w:rsidRPr="00442A1D">
              <w:t>)</w:t>
            </w:r>
          </w:p>
        </w:tc>
        <w:tc>
          <w:tcPr>
            <w:tcW w:w="6350" w:type="dxa"/>
          </w:tcPr>
          <w:p w14:paraId="7396E59F" w14:textId="77777777" w:rsidR="00EE3AC7" w:rsidRPr="005043FC" w:rsidRDefault="00EE3AC7" w:rsidP="000341E5">
            <w:pPr>
              <w:rPr>
                <w:b/>
                <w:sz w:val="22"/>
              </w:rPr>
            </w:pPr>
          </w:p>
        </w:tc>
      </w:tr>
    </w:tbl>
    <w:p w14:paraId="7204EE56" w14:textId="77777777" w:rsidR="0053160A" w:rsidRDefault="0053160A" w:rsidP="00134565"/>
    <w:p w14:paraId="42383FAB" w14:textId="77777777" w:rsidR="0053160A" w:rsidRDefault="00EA2718" w:rsidP="0053160A">
      <w:pPr>
        <w:pStyle w:val="Overskrift2"/>
      </w:pPr>
      <w:r>
        <w:t>Prisestimater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60A" w14:paraId="0B5BE366" w14:textId="77777777" w:rsidTr="000341E5">
        <w:tc>
          <w:tcPr>
            <w:tcW w:w="9778" w:type="dxa"/>
          </w:tcPr>
          <w:p w14:paraId="02EF68A7" w14:textId="77777777" w:rsidR="0053160A" w:rsidRPr="005043FC" w:rsidRDefault="0053160A" w:rsidP="000341E5">
            <w:pPr>
              <w:spacing w:before="120" w:after="120"/>
            </w:pPr>
            <w:r w:rsidRPr="005043FC">
              <w:t xml:space="preserve">Leverandøren bes om å presentere </w:t>
            </w:r>
            <w:r w:rsidR="00EA2718">
              <w:t>estimater</w:t>
            </w:r>
            <w:r w:rsidRPr="005043FC">
              <w:t xml:space="preserve"> på hva </w:t>
            </w:r>
            <w:r w:rsidR="00EA2718">
              <w:t>fremtidig leiepris/tomtepris kan bli</w:t>
            </w:r>
            <w:r w:rsidRPr="005043FC">
              <w:t xml:space="preserve"> og i tillegg synligjøre de ulike kostnadsdriverne</w:t>
            </w:r>
            <w:r>
              <w:t xml:space="preserve">. </w:t>
            </w:r>
          </w:p>
          <w:p w14:paraId="358E86DD" w14:textId="77777777" w:rsidR="0053160A" w:rsidRDefault="00EA2718" w:rsidP="00EA2718">
            <w:r>
              <w:t>Politiet er ikke frivillig registrert i merverdiavgiftsregisteret og leiepris oppgis uten tillegg for</w:t>
            </w:r>
            <w:r w:rsidR="0053160A" w:rsidRPr="005043FC">
              <w:t xml:space="preserve"> mva. Anslaget er ikke bindene.  Vennligst synliggjør det som beregnes, forutsetninger og forbehold.</w:t>
            </w:r>
          </w:p>
          <w:p w14:paraId="37D8AEF8" w14:textId="77777777" w:rsidR="00EA2718" w:rsidRDefault="00EA2718" w:rsidP="00EA2718"/>
          <w:p w14:paraId="0EBD330B" w14:textId="77777777" w:rsidR="00EA2718" w:rsidRDefault="00EA2718" w:rsidP="00EA2718">
            <w:r>
              <w:t>Leverandøren bes om å presentere estimater på felleskostnader</w:t>
            </w:r>
            <w:r w:rsidR="00EA2F3C">
              <w:t>.</w:t>
            </w:r>
          </w:p>
        </w:tc>
      </w:tr>
      <w:tr w:rsidR="0053160A" w14:paraId="516810F5" w14:textId="77777777" w:rsidTr="000341E5">
        <w:tc>
          <w:tcPr>
            <w:tcW w:w="9778" w:type="dxa"/>
          </w:tcPr>
          <w:p w14:paraId="5F2F6E95" w14:textId="77777777" w:rsidR="0053160A" w:rsidRDefault="0053160A" w:rsidP="000341E5">
            <w:pPr>
              <w:rPr>
                <w:b/>
              </w:rPr>
            </w:pPr>
            <w:r w:rsidRPr="00134565">
              <w:rPr>
                <w:b/>
              </w:rPr>
              <w:t>Leverandørens beskrivelse:</w:t>
            </w:r>
          </w:p>
          <w:p w14:paraId="39B2429D" w14:textId="77777777" w:rsidR="0053160A" w:rsidRDefault="0053160A" w:rsidP="000341E5">
            <w:pPr>
              <w:rPr>
                <w:b/>
              </w:rPr>
            </w:pPr>
          </w:p>
          <w:p w14:paraId="06B25DE0" w14:textId="77777777" w:rsidR="0053160A" w:rsidRDefault="0053160A" w:rsidP="000341E5">
            <w:pPr>
              <w:rPr>
                <w:b/>
              </w:rPr>
            </w:pPr>
          </w:p>
          <w:p w14:paraId="03C80FE1" w14:textId="77777777" w:rsidR="0053160A" w:rsidRDefault="0053160A" w:rsidP="000341E5">
            <w:pPr>
              <w:rPr>
                <w:b/>
              </w:rPr>
            </w:pPr>
          </w:p>
          <w:p w14:paraId="2D15D260" w14:textId="77777777" w:rsidR="0053160A" w:rsidRDefault="0053160A" w:rsidP="000341E5">
            <w:pPr>
              <w:rPr>
                <w:b/>
              </w:rPr>
            </w:pPr>
          </w:p>
          <w:p w14:paraId="39348A16" w14:textId="77777777" w:rsidR="0053160A" w:rsidRDefault="0053160A" w:rsidP="000341E5">
            <w:pPr>
              <w:rPr>
                <w:b/>
              </w:rPr>
            </w:pPr>
          </w:p>
          <w:p w14:paraId="2FA24655" w14:textId="77777777" w:rsidR="0053160A" w:rsidRDefault="0053160A" w:rsidP="000341E5">
            <w:pPr>
              <w:rPr>
                <w:b/>
              </w:rPr>
            </w:pPr>
          </w:p>
          <w:p w14:paraId="7F710AA2" w14:textId="77777777" w:rsidR="0053160A" w:rsidRDefault="0053160A" w:rsidP="000341E5">
            <w:pPr>
              <w:rPr>
                <w:b/>
              </w:rPr>
            </w:pPr>
          </w:p>
          <w:p w14:paraId="2EB1EE4D" w14:textId="77777777" w:rsidR="0053160A" w:rsidRDefault="0053160A" w:rsidP="000341E5">
            <w:pPr>
              <w:rPr>
                <w:b/>
              </w:rPr>
            </w:pPr>
          </w:p>
          <w:p w14:paraId="7B0FC6C7" w14:textId="77777777" w:rsidR="00D85797" w:rsidRDefault="00D85797" w:rsidP="000341E5">
            <w:pPr>
              <w:rPr>
                <w:b/>
              </w:rPr>
            </w:pPr>
          </w:p>
          <w:p w14:paraId="2749B316" w14:textId="77777777" w:rsidR="0053160A" w:rsidRPr="00134565" w:rsidRDefault="0053160A" w:rsidP="000341E5">
            <w:pPr>
              <w:rPr>
                <w:b/>
              </w:rPr>
            </w:pPr>
          </w:p>
        </w:tc>
      </w:tr>
    </w:tbl>
    <w:p w14:paraId="205F692A" w14:textId="77777777" w:rsidR="007E4E0C" w:rsidRDefault="007E4E0C" w:rsidP="001E4807">
      <w:pPr>
        <w:pStyle w:val="Overskrift2"/>
      </w:pPr>
    </w:p>
    <w:p w14:paraId="075221CA" w14:textId="77777777" w:rsidR="007E4E0C" w:rsidRDefault="007E4E0C">
      <w:pPr>
        <w:spacing w:line="240" w:lineRule="auto"/>
        <w:rPr>
          <w:rFonts w:cs="Arial"/>
          <w:b/>
          <w:iCs/>
          <w:kern w:val="32"/>
          <w:szCs w:val="28"/>
        </w:rPr>
      </w:pPr>
      <w:r>
        <w:br w:type="page"/>
      </w:r>
    </w:p>
    <w:p w14:paraId="74E6F854" w14:textId="77777777" w:rsidR="001E4807" w:rsidRDefault="001E4807" w:rsidP="001E4807">
      <w:pPr>
        <w:pStyle w:val="Overskrift2"/>
      </w:pPr>
      <w:r>
        <w:lastRenderedPageBreak/>
        <w:t>Anbefalte justeringer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807" w14:paraId="14E6A914" w14:textId="77777777" w:rsidTr="000341E5">
        <w:tc>
          <w:tcPr>
            <w:tcW w:w="9778" w:type="dxa"/>
          </w:tcPr>
          <w:p w14:paraId="5BD1A653" w14:textId="77777777" w:rsidR="001E4807" w:rsidRDefault="001E4807" w:rsidP="0000094F">
            <w:r w:rsidRPr="005043FC">
              <w:t xml:space="preserve">Videre ønskes det en oversikt over hvilke elementer i krav over som er sterkt prisdrivende. Eksempelvis krav til sikkerhet, tjenestenivå eller andre forhold. Dersom leverandøren ser forhold som kan påvirke prisen eller kvaliteten vesentlig oppfordres det til å redegjøre for dette i besvarelsen. Hvis leverandøren eksempelvis ser at mindre justeringer av krav kan få stor effekt på pris uten at det i vesentlig grad påvirker effekten av tiltaket </w:t>
            </w:r>
            <w:r w:rsidR="00EA2718">
              <w:t xml:space="preserve">bes </w:t>
            </w:r>
            <w:r w:rsidRPr="005043FC">
              <w:t>dette beskr</w:t>
            </w:r>
            <w:r w:rsidR="00EA2718">
              <w:t>evet</w:t>
            </w:r>
            <w:r w:rsidRPr="005043FC">
              <w:t xml:space="preserve"> med priseffekt.</w:t>
            </w:r>
          </w:p>
        </w:tc>
      </w:tr>
      <w:tr w:rsidR="001E4807" w14:paraId="68E51732" w14:textId="77777777" w:rsidTr="000341E5">
        <w:tc>
          <w:tcPr>
            <w:tcW w:w="9778" w:type="dxa"/>
          </w:tcPr>
          <w:p w14:paraId="6FF11F75" w14:textId="77777777" w:rsidR="001E4807" w:rsidRDefault="001E4807" w:rsidP="000341E5">
            <w:pPr>
              <w:rPr>
                <w:b/>
              </w:rPr>
            </w:pPr>
            <w:r w:rsidRPr="00134565">
              <w:rPr>
                <w:b/>
              </w:rPr>
              <w:t>Leverandørens beskrivelse:</w:t>
            </w:r>
          </w:p>
          <w:p w14:paraId="1050B861" w14:textId="77777777" w:rsidR="001E4807" w:rsidRDefault="001E4807" w:rsidP="000341E5">
            <w:pPr>
              <w:rPr>
                <w:b/>
              </w:rPr>
            </w:pPr>
          </w:p>
          <w:p w14:paraId="03BE11DF" w14:textId="77777777" w:rsidR="001E4807" w:rsidRDefault="001E4807" w:rsidP="000341E5">
            <w:pPr>
              <w:rPr>
                <w:b/>
              </w:rPr>
            </w:pPr>
          </w:p>
          <w:p w14:paraId="2DC04711" w14:textId="77777777" w:rsidR="001E4807" w:rsidRDefault="001E4807" w:rsidP="000341E5">
            <w:pPr>
              <w:rPr>
                <w:b/>
              </w:rPr>
            </w:pPr>
          </w:p>
          <w:p w14:paraId="447333B6" w14:textId="77777777" w:rsidR="001E4807" w:rsidRDefault="001E4807" w:rsidP="000341E5">
            <w:pPr>
              <w:rPr>
                <w:b/>
              </w:rPr>
            </w:pPr>
          </w:p>
          <w:p w14:paraId="1293B379" w14:textId="77777777" w:rsidR="001E4807" w:rsidRDefault="001E4807" w:rsidP="000341E5">
            <w:pPr>
              <w:rPr>
                <w:b/>
              </w:rPr>
            </w:pPr>
          </w:p>
          <w:p w14:paraId="4758E114" w14:textId="77777777" w:rsidR="001E4807" w:rsidRDefault="001E4807" w:rsidP="000341E5">
            <w:pPr>
              <w:rPr>
                <w:b/>
              </w:rPr>
            </w:pPr>
          </w:p>
          <w:p w14:paraId="37BF97FB" w14:textId="77777777" w:rsidR="001E4807" w:rsidRDefault="001E4807" w:rsidP="000341E5">
            <w:pPr>
              <w:rPr>
                <w:b/>
              </w:rPr>
            </w:pPr>
          </w:p>
          <w:p w14:paraId="4C36383F" w14:textId="77777777" w:rsidR="001E4807" w:rsidRDefault="001E4807" w:rsidP="000341E5">
            <w:pPr>
              <w:rPr>
                <w:b/>
              </w:rPr>
            </w:pPr>
          </w:p>
          <w:p w14:paraId="5718AE57" w14:textId="77777777" w:rsidR="001E4807" w:rsidRPr="00134565" w:rsidRDefault="001E4807" w:rsidP="000341E5">
            <w:pPr>
              <w:rPr>
                <w:b/>
              </w:rPr>
            </w:pPr>
          </w:p>
        </w:tc>
      </w:tr>
    </w:tbl>
    <w:p w14:paraId="37B7BFF7" w14:textId="77777777" w:rsidR="001E4807" w:rsidRDefault="001E4807" w:rsidP="001E4807"/>
    <w:p w14:paraId="1F4C48AA" w14:textId="77777777" w:rsidR="001E4807" w:rsidRPr="001E4807" w:rsidRDefault="001E4807" w:rsidP="001E4807"/>
    <w:p w14:paraId="4C8C64BE" w14:textId="77777777" w:rsidR="0053160A" w:rsidRDefault="0053160A" w:rsidP="0053160A">
      <w:pPr>
        <w:pStyle w:val="Overskrift2"/>
      </w:pPr>
      <w:r>
        <w:t>Tidslinje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60A" w14:paraId="79A46459" w14:textId="77777777" w:rsidTr="000341E5">
        <w:tc>
          <w:tcPr>
            <w:tcW w:w="9778" w:type="dxa"/>
          </w:tcPr>
          <w:p w14:paraId="4101B5B3" w14:textId="77777777" w:rsidR="0053160A" w:rsidRDefault="0053160A" w:rsidP="000341E5">
            <w:r w:rsidRPr="005043FC">
              <w:t xml:space="preserve">Leverandøren bes om å beskrive hvordan og hvor raskt tiltaket kan etableres etter at </w:t>
            </w:r>
            <w:r>
              <w:t xml:space="preserve">eventuell </w:t>
            </w:r>
            <w:r w:rsidRPr="005043FC">
              <w:t>kontrakt er tildelt.</w:t>
            </w:r>
          </w:p>
        </w:tc>
      </w:tr>
      <w:tr w:rsidR="0053160A" w14:paraId="28CD63E3" w14:textId="77777777" w:rsidTr="000341E5">
        <w:tc>
          <w:tcPr>
            <w:tcW w:w="9778" w:type="dxa"/>
          </w:tcPr>
          <w:p w14:paraId="32AA9FBF" w14:textId="77777777" w:rsidR="0053160A" w:rsidRDefault="0053160A" w:rsidP="000341E5">
            <w:pPr>
              <w:rPr>
                <w:b/>
              </w:rPr>
            </w:pPr>
            <w:r w:rsidRPr="00134565">
              <w:rPr>
                <w:b/>
              </w:rPr>
              <w:t>Leverandørens beskrivelse:</w:t>
            </w:r>
          </w:p>
          <w:p w14:paraId="56BF2E23" w14:textId="77777777" w:rsidR="0053160A" w:rsidRDefault="0053160A" w:rsidP="000341E5">
            <w:pPr>
              <w:rPr>
                <w:b/>
              </w:rPr>
            </w:pPr>
          </w:p>
          <w:p w14:paraId="7F59E70D" w14:textId="77777777" w:rsidR="0053160A" w:rsidRDefault="0053160A" w:rsidP="000341E5">
            <w:pPr>
              <w:rPr>
                <w:b/>
              </w:rPr>
            </w:pPr>
          </w:p>
          <w:p w14:paraId="3701E4F8" w14:textId="77777777" w:rsidR="0053160A" w:rsidRDefault="0053160A" w:rsidP="000341E5">
            <w:pPr>
              <w:rPr>
                <w:b/>
              </w:rPr>
            </w:pPr>
          </w:p>
          <w:p w14:paraId="5EB9D2B0" w14:textId="77777777" w:rsidR="0053160A" w:rsidRDefault="0053160A" w:rsidP="000341E5">
            <w:pPr>
              <w:rPr>
                <w:b/>
              </w:rPr>
            </w:pPr>
          </w:p>
          <w:p w14:paraId="19D4868D" w14:textId="77777777" w:rsidR="0053160A" w:rsidRDefault="0053160A" w:rsidP="000341E5">
            <w:pPr>
              <w:rPr>
                <w:b/>
              </w:rPr>
            </w:pPr>
          </w:p>
          <w:p w14:paraId="093A962F" w14:textId="77777777" w:rsidR="0053160A" w:rsidRDefault="0053160A" w:rsidP="000341E5">
            <w:pPr>
              <w:rPr>
                <w:b/>
              </w:rPr>
            </w:pPr>
          </w:p>
          <w:p w14:paraId="27A03D14" w14:textId="77777777" w:rsidR="0053160A" w:rsidRDefault="0053160A" w:rsidP="000341E5">
            <w:pPr>
              <w:rPr>
                <w:b/>
              </w:rPr>
            </w:pPr>
          </w:p>
          <w:p w14:paraId="4953DDFD" w14:textId="77777777" w:rsidR="0053160A" w:rsidRDefault="0053160A" w:rsidP="000341E5">
            <w:pPr>
              <w:rPr>
                <w:b/>
              </w:rPr>
            </w:pPr>
          </w:p>
          <w:p w14:paraId="317815D1" w14:textId="77777777" w:rsidR="0053160A" w:rsidRDefault="0053160A" w:rsidP="000341E5">
            <w:pPr>
              <w:rPr>
                <w:b/>
              </w:rPr>
            </w:pPr>
          </w:p>
          <w:p w14:paraId="66E9C3C5" w14:textId="77777777" w:rsidR="0053160A" w:rsidRDefault="0053160A" w:rsidP="000341E5">
            <w:pPr>
              <w:rPr>
                <w:b/>
              </w:rPr>
            </w:pPr>
          </w:p>
          <w:p w14:paraId="31085C65" w14:textId="77777777" w:rsidR="0053160A" w:rsidRPr="00134565" w:rsidRDefault="0053160A" w:rsidP="000341E5">
            <w:pPr>
              <w:rPr>
                <w:b/>
              </w:rPr>
            </w:pPr>
          </w:p>
        </w:tc>
      </w:tr>
    </w:tbl>
    <w:p w14:paraId="6A7DC318" w14:textId="77777777" w:rsidR="0053160A" w:rsidRDefault="0053160A" w:rsidP="00134565"/>
    <w:p w14:paraId="75B2626E" w14:textId="77777777" w:rsidR="00134565" w:rsidRDefault="00134565" w:rsidP="00134565"/>
    <w:p w14:paraId="577719AF" w14:textId="77777777" w:rsidR="00134565" w:rsidRDefault="00134565" w:rsidP="00134565">
      <w:pPr>
        <w:pStyle w:val="Overskrift2"/>
      </w:pPr>
      <w:r>
        <w:t>Andre forhold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4565" w14:paraId="07FB2675" w14:textId="77777777" w:rsidTr="00134565">
        <w:tc>
          <w:tcPr>
            <w:tcW w:w="9778" w:type="dxa"/>
          </w:tcPr>
          <w:p w14:paraId="0F213501" w14:textId="77777777" w:rsidR="00134565" w:rsidRDefault="00134565" w:rsidP="00EA2718">
            <w:r w:rsidRPr="005043FC">
              <w:t xml:space="preserve">Her bes leverandøren beskrive andre forhold som ikke er dekket av spørsmålene ovenfor. Eksempelvis kapasitet som ikke er etterspurt eller forhold </w:t>
            </w:r>
            <w:r w:rsidR="00EA2718">
              <w:t>som er</w:t>
            </w:r>
            <w:r w:rsidRPr="005043FC">
              <w:t xml:space="preserve"> oversett, eller anbefalinger</w:t>
            </w:r>
            <w:r>
              <w:t xml:space="preserve">. </w:t>
            </w:r>
          </w:p>
        </w:tc>
      </w:tr>
      <w:tr w:rsidR="00134565" w14:paraId="57DE34CF" w14:textId="77777777" w:rsidTr="00134565">
        <w:tc>
          <w:tcPr>
            <w:tcW w:w="9778" w:type="dxa"/>
          </w:tcPr>
          <w:p w14:paraId="48FF07BB" w14:textId="77777777" w:rsidR="00134565" w:rsidRDefault="00134565" w:rsidP="00134565">
            <w:pPr>
              <w:rPr>
                <w:b/>
              </w:rPr>
            </w:pPr>
            <w:r w:rsidRPr="00134565">
              <w:rPr>
                <w:b/>
              </w:rPr>
              <w:t>Leverandørens bes</w:t>
            </w:r>
            <w:r w:rsidR="00033C3F">
              <w:rPr>
                <w:b/>
              </w:rPr>
              <w:t>krivelse</w:t>
            </w:r>
            <w:r>
              <w:rPr>
                <w:b/>
              </w:rPr>
              <w:t>:</w:t>
            </w:r>
          </w:p>
          <w:p w14:paraId="7AD877BB" w14:textId="77777777" w:rsidR="00134565" w:rsidRDefault="00134565" w:rsidP="00134565">
            <w:pPr>
              <w:rPr>
                <w:b/>
              </w:rPr>
            </w:pPr>
          </w:p>
          <w:p w14:paraId="5D76493A" w14:textId="77777777" w:rsidR="00134565" w:rsidRDefault="00134565" w:rsidP="00134565">
            <w:pPr>
              <w:rPr>
                <w:b/>
              </w:rPr>
            </w:pPr>
          </w:p>
          <w:p w14:paraId="1DE41F7F" w14:textId="77777777" w:rsidR="00134565" w:rsidRDefault="00134565" w:rsidP="00134565">
            <w:pPr>
              <w:rPr>
                <w:b/>
              </w:rPr>
            </w:pPr>
          </w:p>
          <w:p w14:paraId="5399146A" w14:textId="77777777" w:rsidR="00134565" w:rsidRDefault="00134565" w:rsidP="00134565">
            <w:pPr>
              <w:rPr>
                <w:b/>
              </w:rPr>
            </w:pPr>
          </w:p>
          <w:p w14:paraId="32B11913" w14:textId="77777777" w:rsidR="00134565" w:rsidRDefault="00134565" w:rsidP="00134565">
            <w:pPr>
              <w:rPr>
                <w:b/>
              </w:rPr>
            </w:pPr>
          </w:p>
          <w:p w14:paraId="4F1BBD53" w14:textId="77777777" w:rsidR="00134565" w:rsidRDefault="00134565" w:rsidP="00134565">
            <w:pPr>
              <w:rPr>
                <w:b/>
              </w:rPr>
            </w:pPr>
          </w:p>
          <w:p w14:paraId="763B07AB" w14:textId="77777777" w:rsidR="00134565" w:rsidRDefault="00134565" w:rsidP="00134565">
            <w:pPr>
              <w:rPr>
                <w:b/>
              </w:rPr>
            </w:pPr>
          </w:p>
          <w:p w14:paraId="51A22840" w14:textId="77777777" w:rsidR="00134565" w:rsidRDefault="00134565" w:rsidP="00134565">
            <w:pPr>
              <w:rPr>
                <w:b/>
              </w:rPr>
            </w:pPr>
          </w:p>
          <w:p w14:paraId="54EF0647" w14:textId="77777777" w:rsidR="00134565" w:rsidRDefault="00134565" w:rsidP="00134565">
            <w:pPr>
              <w:rPr>
                <w:b/>
              </w:rPr>
            </w:pPr>
          </w:p>
          <w:p w14:paraId="70D0A243" w14:textId="77777777" w:rsidR="00882CA4" w:rsidRDefault="00882CA4" w:rsidP="00134565">
            <w:pPr>
              <w:rPr>
                <w:b/>
              </w:rPr>
            </w:pPr>
          </w:p>
          <w:p w14:paraId="0EEDE7B1" w14:textId="77777777" w:rsidR="00134565" w:rsidRPr="00134565" w:rsidRDefault="00134565" w:rsidP="00134565">
            <w:pPr>
              <w:rPr>
                <w:b/>
              </w:rPr>
            </w:pPr>
          </w:p>
        </w:tc>
      </w:tr>
    </w:tbl>
    <w:p w14:paraId="029CDC4B" w14:textId="77777777" w:rsidR="00E9783B" w:rsidRPr="00134565" w:rsidRDefault="00E9783B" w:rsidP="00134565"/>
    <w:sectPr w:rsidR="00E9783B" w:rsidRPr="00134565" w:rsidSect="006F51C0">
      <w:headerReference w:type="default" r:id="rId9"/>
      <w:pgSz w:w="11906" w:h="16838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35F17" w14:textId="77777777" w:rsidR="00593F00" w:rsidRDefault="00593F00">
      <w:r>
        <w:separator/>
      </w:r>
    </w:p>
  </w:endnote>
  <w:endnote w:type="continuationSeparator" w:id="0">
    <w:p w14:paraId="5C640471" w14:textId="77777777" w:rsidR="00593F00" w:rsidRDefault="005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63DF9" w14:textId="77777777" w:rsidR="00593F00" w:rsidRDefault="00593F00">
      <w:r>
        <w:separator/>
      </w:r>
    </w:p>
  </w:footnote>
  <w:footnote w:type="continuationSeparator" w:id="0">
    <w:p w14:paraId="7487B040" w14:textId="77777777" w:rsidR="00593F00" w:rsidRDefault="0059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D719" w14:textId="77777777" w:rsidR="00DC7649" w:rsidRDefault="00DC764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C50FAA1" wp14:editId="19ABA6CA">
          <wp:simplePos x="0" y="0"/>
          <wp:positionH relativeFrom="column">
            <wp:posOffset>3810</wp:posOffset>
          </wp:positionH>
          <wp:positionV relativeFrom="paragraph">
            <wp:posOffset>-212725</wp:posOffset>
          </wp:positionV>
          <wp:extent cx="1838325" cy="456565"/>
          <wp:effectExtent l="0" t="0" r="9525" b="635"/>
          <wp:wrapThrough wrapText="bothSides">
            <wp:wrapPolygon edited="0">
              <wp:start x="0" y="0"/>
              <wp:lineTo x="0" y="20729"/>
              <wp:lineTo x="21488" y="20729"/>
              <wp:lineTo x="21488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lestjenester@politiet_logo_sort_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9B220" w14:textId="77777777" w:rsidR="00DC7649" w:rsidRDefault="00DC7649">
    <w:pPr>
      <w:pStyle w:val="Topptekst"/>
    </w:pPr>
  </w:p>
  <w:p w14:paraId="7DC33982" w14:textId="77777777" w:rsidR="00DC7649" w:rsidRDefault="00DC764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92A64FA" wp14:editId="1A70C39B">
          <wp:simplePos x="0" y="0"/>
          <wp:positionH relativeFrom="column">
            <wp:posOffset>-720090</wp:posOffset>
          </wp:positionH>
          <wp:positionV relativeFrom="paragraph">
            <wp:posOffset>41910</wp:posOffset>
          </wp:positionV>
          <wp:extent cx="6881495" cy="45085"/>
          <wp:effectExtent l="0" t="0" r="0" b="0"/>
          <wp:wrapThrough wrapText="bothSides">
            <wp:wrapPolygon edited="0">
              <wp:start x="0" y="0"/>
              <wp:lineTo x="0" y="9127"/>
              <wp:lineTo x="21526" y="9127"/>
              <wp:lineTo x="21526" y="0"/>
              <wp:lineTo x="0" y="0"/>
            </wp:wrapPolygon>
          </wp:wrapThrough>
          <wp:docPr id="1" name="Bilde 1" descr="POD_powerpoint_RGB_STRI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_powerpoint_RGB_STRIP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149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21FCB" w14:textId="77777777" w:rsidR="00DC7649" w:rsidRDefault="00DC76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966C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3328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531132"/>
    <w:multiLevelType w:val="multilevel"/>
    <w:tmpl w:val="D1066804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4B387B"/>
    <w:multiLevelType w:val="multilevel"/>
    <w:tmpl w:val="EF30BEA8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6933561"/>
    <w:multiLevelType w:val="multilevel"/>
    <w:tmpl w:val="098CAA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049219C"/>
    <w:multiLevelType w:val="multilevel"/>
    <w:tmpl w:val="CB0ADC96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57F11EF"/>
    <w:multiLevelType w:val="hybridMultilevel"/>
    <w:tmpl w:val="6BBA3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A7469"/>
    <w:multiLevelType w:val="hybridMultilevel"/>
    <w:tmpl w:val="5EEAA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E3B71"/>
    <w:multiLevelType w:val="multilevel"/>
    <w:tmpl w:val="2AC42E4A"/>
    <w:lvl w:ilvl="0">
      <w:start w:val="1"/>
      <w:numFmt w:val="bullet"/>
      <w:pStyle w:val="Punktliste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pStyle w:val="Punktliste2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24"/>
      </w:rPr>
    </w:lvl>
    <w:lvl w:ilvl="2">
      <w:start w:val="1"/>
      <w:numFmt w:val="bullet"/>
      <w:pStyle w:val="Punktliste3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  <w:sz w:val="24"/>
      </w:rPr>
    </w:lvl>
    <w:lvl w:ilvl="3">
      <w:start w:val="1"/>
      <w:numFmt w:val="bullet"/>
      <w:pStyle w:val="Punktliste4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33459CD"/>
    <w:multiLevelType w:val="multilevel"/>
    <w:tmpl w:val="BBF6668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E3F7CEF"/>
    <w:multiLevelType w:val="multilevel"/>
    <w:tmpl w:val="28DA91E2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34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9433677"/>
    <w:multiLevelType w:val="multilevel"/>
    <w:tmpl w:val="2E909BCE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34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49C7290"/>
    <w:multiLevelType w:val="multilevel"/>
    <w:tmpl w:val="E0E41DE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2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23"/>
    <w:rsid w:val="0000094F"/>
    <w:rsid w:val="00004406"/>
    <w:rsid w:val="000117FA"/>
    <w:rsid w:val="00017FBF"/>
    <w:rsid w:val="00033C3F"/>
    <w:rsid w:val="000374C3"/>
    <w:rsid w:val="000449ED"/>
    <w:rsid w:val="000744E5"/>
    <w:rsid w:val="00085398"/>
    <w:rsid w:val="000864E4"/>
    <w:rsid w:val="00096F85"/>
    <w:rsid w:val="00097278"/>
    <w:rsid w:val="000A78DD"/>
    <w:rsid w:val="000B4731"/>
    <w:rsid w:val="000D482E"/>
    <w:rsid w:val="00112AE9"/>
    <w:rsid w:val="001325E1"/>
    <w:rsid w:val="00132778"/>
    <w:rsid w:val="001342D6"/>
    <w:rsid w:val="00134565"/>
    <w:rsid w:val="00144274"/>
    <w:rsid w:val="00154EE9"/>
    <w:rsid w:val="00167C61"/>
    <w:rsid w:val="00175578"/>
    <w:rsid w:val="00176440"/>
    <w:rsid w:val="00195423"/>
    <w:rsid w:val="001B4E72"/>
    <w:rsid w:val="001C0FF8"/>
    <w:rsid w:val="001C45E9"/>
    <w:rsid w:val="001D132A"/>
    <w:rsid w:val="001E476A"/>
    <w:rsid w:val="001E4807"/>
    <w:rsid w:val="0020384A"/>
    <w:rsid w:val="00215DF6"/>
    <w:rsid w:val="00226C4A"/>
    <w:rsid w:val="00245505"/>
    <w:rsid w:val="00267C46"/>
    <w:rsid w:val="00276987"/>
    <w:rsid w:val="00277392"/>
    <w:rsid w:val="0028272D"/>
    <w:rsid w:val="00283D80"/>
    <w:rsid w:val="002B145F"/>
    <w:rsid w:val="002D6CE2"/>
    <w:rsid w:val="002F4F6F"/>
    <w:rsid w:val="002F6AF9"/>
    <w:rsid w:val="00344F60"/>
    <w:rsid w:val="00346B8D"/>
    <w:rsid w:val="00357D05"/>
    <w:rsid w:val="00374CA8"/>
    <w:rsid w:val="0038354B"/>
    <w:rsid w:val="004039D0"/>
    <w:rsid w:val="00436173"/>
    <w:rsid w:val="00442A1D"/>
    <w:rsid w:val="00447291"/>
    <w:rsid w:val="00466E0A"/>
    <w:rsid w:val="004C5CDC"/>
    <w:rsid w:val="004D3BD0"/>
    <w:rsid w:val="004D414F"/>
    <w:rsid w:val="00507645"/>
    <w:rsid w:val="00523023"/>
    <w:rsid w:val="0053160A"/>
    <w:rsid w:val="00533D24"/>
    <w:rsid w:val="00536454"/>
    <w:rsid w:val="00551E79"/>
    <w:rsid w:val="00593F00"/>
    <w:rsid w:val="005C1B9C"/>
    <w:rsid w:val="005E3B09"/>
    <w:rsid w:val="006070B6"/>
    <w:rsid w:val="00657784"/>
    <w:rsid w:val="006760BB"/>
    <w:rsid w:val="00687260"/>
    <w:rsid w:val="00691986"/>
    <w:rsid w:val="0069368E"/>
    <w:rsid w:val="006A2827"/>
    <w:rsid w:val="006C23C6"/>
    <w:rsid w:val="006F51C0"/>
    <w:rsid w:val="0070043E"/>
    <w:rsid w:val="00706269"/>
    <w:rsid w:val="00723062"/>
    <w:rsid w:val="007370ED"/>
    <w:rsid w:val="00753ADF"/>
    <w:rsid w:val="007610CB"/>
    <w:rsid w:val="007765AE"/>
    <w:rsid w:val="00797242"/>
    <w:rsid w:val="007B6F62"/>
    <w:rsid w:val="007C0AEA"/>
    <w:rsid w:val="007C631E"/>
    <w:rsid w:val="007E4E0C"/>
    <w:rsid w:val="00825574"/>
    <w:rsid w:val="008428CF"/>
    <w:rsid w:val="0085719D"/>
    <w:rsid w:val="0086619D"/>
    <w:rsid w:val="00882CA4"/>
    <w:rsid w:val="008B2C91"/>
    <w:rsid w:val="008B3EA1"/>
    <w:rsid w:val="008C6D3F"/>
    <w:rsid w:val="008D7BD7"/>
    <w:rsid w:val="008F05F1"/>
    <w:rsid w:val="00900AF2"/>
    <w:rsid w:val="00914B8B"/>
    <w:rsid w:val="009320E3"/>
    <w:rsid w:val="00933D4D"/>
    <w:rsid w:val="00965329"/>
    <w:rsid w:val="009A2F23"/>
    <w:rsid w:val="009A3F00"/>
    <w:rsid w:val="009C6078"/>
    <w:rsid w:val="009D30A7"/>
    <w:rsid w:val="009E5F33"/>
    <w:rsid w:val="009F6889"/>
    <w:rsid w:val="00A0783A"/>
    <w:rsid w:val="00A4292F"/>
    <w:rsid w:val="00A568E6"/>
    <w:rsid w:val="00A63A9F"/>
    <w:rsid w:val="00A869D3"/>
    <w:rsid w:val="00A9676C"/>
    <w:rsid w:val="00AB263E"/>
    <w:rsid w:val="00AF1029"/>
    <w:rsid w:val="00B04942"/>
    <w:rsid w:val="00B31200"/>
    <w:rsid w:val="00B37C77"/>
    <w:rsid w:val="00B552B9"/>
    <w:rsid w:val="00B60C2B"/>
    <w:rsid w:val="00C65956"/>
    <w:rsid w:val="00C93BBE"/>
    <w:rsid w:val="00C95DA8"/>
    <w:rsid w:val="00CF3514"/>
    <w:rsid w:val="00D31F3E"/>
    <w:rsid w:val="00D401EF"/>
    <w:rsid w:val="00D779CE"/>
    <w:rsid w:val="00D85797"/>
    <w:rsid w:val="00D9628F"/>
    <w:rsid w:val="00DA7266"/>
    <w:rsid w:val="00DB06DB"/>
    <w:rsid w:val="00DC51C9"/>
    <w:rsid w:val="00DC7649"/>
    <w:rsid w:val="00DD73B8"/>
    <w:rsid w:val="00DF2B58"/>
    <w:rsid w:val="00E01742"/>
    <w:rsid w:val="00E45F9A"/>
    <w:rsid w:val="00E9783B"/>
    <w:rsid w:val="00EA2718"/>
    <w:rsid w:val="00EA2F3C"/>
    <w:rsid w:val="00EE3AC7"/>
    <w:rsid w:val="00F06425"/>
    <w:rsid w:val="00F1051A"/>
    <w:rsid w:val="00F1647C"/>
    <w:rsid w:val="00F45FDE"/>
    <w:rsid w:val="00F463D4"/>
    <w:rsid w:val="00FE45C3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16AE85"/>
  <w15:docId w15:val="{061D64B2-9661-4CE3-ADE6-53A2A79C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3BD0"/>
    <w:pPr>
      <w:spacing w:line="252" w:lineRule="auto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4D3BD0"/>
    <w:pPr>
      <w:keepNext/>
      <w:spacing w:after="250"/>
      <w:outlineLvl w:val="0"/>
    </w:pPr>
    <w:rPr>
      <w:rFonts w:cs="Arial"/>
      <w:b/>
      <w:bCs/>
      <w:caps/>
      <w:kern w:val="32"/>
      <w:szCs w:val="32"/>
    </w:rPr>
  </w:style>
  <w:style w:type="paragraph" w:styleId="Overskrift2">
    <w:name w:val="heading 2"/>
    <w:basedOn w:val="Overskrift1"/>
    <w:next w:val="Normal"/>
    <w:qFormat/>
    <w:rsid w:val="00167C61"/>
    <w:pPr>
      <w:spacing w:after="0"/>
      <w:outlineLvl w:val="1"/>
    </w:pPr>
    <w:rPr>
      <w:bCs w:val="0"/>
      <w:iCs/>
      <w:caps w:val="0"/>
      <w:szCs w:val="28"/>
    </w:rPr>
  </w:style>
  <w:style w:type="paragraph" w:styleId="Overskrift3">
    <w:name w:val="heading 3"/>
    <w:basedOn w:val="Overskrift2"/>
    <w:next w:val="Normal"/>
    <w:qFormat/>
    <w:rsid w:val="009A3F00"/>
    <w:pPr>
      <w:spacing w:after="120"/>
      <w:outlineLvl w:val="2"/>
    </w:pPr>
    <w:rPr>
      <w:b w:val="0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C65956"/>
    <w:pPr>
      <w:spacing w:line="250" w:lineRule="exact"/>
    </w:p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8B2C91"/>
    <w:pPr>
      <w:spacing w:line="220" w:lineRule="exact"/>
    </w:pPr>
    <w:rPr>
      <w:sz w:val="16"/>
    </w:rPr>
  </w:style>
  <w:style w:type="paragraph" w:styleId="Topptekst">
    <w:name w:val="header"/>
    <w:basedOn w:val="Normal"/>
    <w:link w:val="TopptekstTegn"/>
    <w:uiPriority w:val="99"/>
    <w:rsid w:val="009A3F00"/>
  </w:style>
  <w:style w:type="paragraph" w:styleId="Punktliste">
    <w:name w:val="List Bullet"/>
    <w:basedOn w:val="Normal"/>
    <w:rsid w:val="00A9676C"/>
    <w:pPr>
      <w:numPr>
        <w:numId w:val="5"/>
      </w:numPr>
    </w:pPr>
  </w:style>
  <w:style w:type="paragraph" w:styleId="Nummerertliste">
    <w:name w:val="List Number"/>
    <w:basedOn w:val="Normal"/>
    <w:semiHidden/>
    <w:rsid w:val="009A3F00"/>
    <w:pPr>
      <w:numPr>
        <w:numId w:val="6"/>
      </w:numPr>
    </w:p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next w:val="Normal"/>
    <w:qFormat/>
    <w:rsid w:val="001D132A"/>
    <w:pPr>
      <w:spacing w:after="250"/>
    </w:pPr>
    <w:rPr>
      <w:rFonts w:ascii="Verdana" w:hAnsi="Verdana" w:cs="Arial"/>
      <w:b/>
      <w:bCs/>
      <w:caps/>
      <w:kern w:val="32"/>
      <w:sz w:val="23"/>
      <w:szCs w:val="32"/>
      <w:lang w:eastAsia="en-US"/>
    </w:rPr>
  </w:style>
  <w:style w:type="paragraph" w:styleId="Punktliste2">
    <w:name w:val="List Bullet 2"/>
    <w:basedOn w:val="Normal"/>
    <w:rsid w:val="00A9676C"/>
    <w:pPr>
      <w:numPr>
        <w:ilvl w:val="1"/>
        <w:numId w:val="5"/>
      </w:numPr>
    </w:pPr>
  </w:style>
  <w:style w:type="paragraph" w:styleId="Punktliste3">
    <w:name w:val="List Bullet 3"/>
    <w:basedOn w:val="Normal"/>
    <w:rsid w:val="00A9676C"/>
    <w:pPr>
      <w:numPr>
        <w:ilvl w:val="2"/>
        <w:numId w:val="5"/>
      </w:numPr>
    </w:pPr>
  </w:style>
  <w:style w:type="paragraph" w:customStyle="1" w:styleId="ListBullet1">
    <w:name w:val="List Bullet1"/>
    <w:basedOn w:val="Normal"/>
    <w:next w:val="Punktliste"/>
    <w:semiHidden/>
    <w:rsid w:val="002F6AF9"/>
    <w:pPr>
      <w:tabs>
        <w:tab w:val="num" w:pos="360"/>
      </w:tabs>
      <w:ind w:left="360" w:hanging="360"/>
    </w:pPr>
  </w:style>
  <w:style w:type="paragraph" w:styleId="Bobletekst">
    <w:name w:val="Balloon Text"/>
    <w:basedOn w:val="Normal"/>
    <w:link w:val="BobletekstTegn"/>
    <w:rsid w:val="0020384A"/>
    <w:pPr>
      <w:spacing w:line="240" w:lineRule="auto"/>
    </w:pPr>
    <w:rPr>
      <w:rFonts w:ascii="Tahoma" w:hAnsi="Tahoma" w:cs="Tahoma"/>
      <w:sz w:val="16"/>
      <w:szCs w:val="16"/>
    </w:rPr>
  </w:style>
  <w:style w:type="paragraph" w:styleId="Punktliste4">
    <w:name w:val="List Bullet 4"/>
    <w:basedOn w:val="Normal"/>
    <w:semiHidden/>
    <w:rsid w:val="00A9676C"/>
    <w:pPr>
      <w:numPr>
        <w:ilvl w:val="3"/>
        <w:numId w:val="5"/>
      </w:numPr>
    </w:pPr>
  </w:style>
  <w:style w:type="paragraph" w:styleId="Punktliste5">
    <w:name w:val="List Bullet 5"/>
    <w:basedOn w:val="Normal"/>
    <w:semiHidden/>
    <w:rsid w:val="00A9676C"/>
    <w:pPr>
      <w:numPr>
        <w:ilvl w:val="4"/>
        <w:numId w:val="5"/>
      </w:numPr>
    </w:pPr>
  </w:style>
  <w:style w:type="character" w:customStyle="1" w:styleId="BobletekstTegn">
    <w:name w:val="Bobletekst Tegn"/>
    <w:link w:val="Bobletekst"/>
    <w:rsid w:val="0020384A"/>
    <w:rPr>
      <w:rFonts w:ascii="Tahoma" w:hAnsi="Tahoma" w:cs="Tahoma"/>
      <w:sz w:val="16"/>
      <w:szCs w:val="16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DC7649"/>
    <w:rPr>
      <w:rFonts w:ascii="Verdana" w:hAnsi="Verdana"/>
      <w:szCs w:val="24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A2F2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rsid w:val="009A2F23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9A2F23"/>
    <w:rPr>
      <w:color w:val="0000FF" w:themeColor="hyperlink"/>
      <w:u w:val="single"/>
    </w:rPr>
  </w:style>
  <w:style w:type="paragraph" w:styleId="Listeavsnitt">
    <w:name w:val="List Paragraph"/>
    <w:basedOn w:val="Normal"/>
    <w:link w:val="ListeavsnittTegn"/>
    <w:uiPriority w:val="34"/>
    <w:qFormat/>
    <w:rsid w:val="009A2F23"/>
    <w:pPr>
      <w:spacing w:line="240" w:lineRule="auto"/>
      <w:ind w:left="720"/>
      <w:contextualSpacing/>
    </w:pPr>
    <w:rPr>
      <w:rFonts w:ascii="Garamond" w:hAnsi="Garamond"/>
      <w:sz w:val="24"/>
    </w:rPr>
  </w:style>
  <w:style w:type="character" w:customStyle="1" w:styleId="ListeavsnittTegn">
    <w:name w:val="Listeavsnitt Tegn"/>
    <w:link w:val="Listeavsnitt"/>
    <w:uiPriority w:val="34"/>
    <w:rsid w:val="009A2F23"/>
    <w:rPr>
      <w:rFonts w:ascii="Garamond" w:hAnsi="Garamond"/>
      <w:sz w:val="24"/>
      <w:szCs w:val="24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9A2F23"/>
    <w:pPr>
      <w:spacing w:before="120" w:after="120" w:line="276" w:lineRule="auto"/>
      <w:jc w:val="both"/>
    </w:pPr>
    <w:rPr>
      <w:rFonts w:ascii="Times New Roman" w:eastAsiaTheme="minorEastAsia" w:hAnsi="Times New Roman" w:cstheme="minorBidi"/>
      <w:szCs w:val="20"/>
      <w:lang w:val="en-GB" w:bidi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2F23"/>
    <w:rPr>
      <w:rFonts w:eastAsiaTheme="minorEastAsia" w:cstheme="minorBidi"/>
      <w:lang w:val="en-GB" w:eastAsia="en-US" w:bidi="en-US"/>
    </w:rPr>
  </w:style>
  <w:style w:type="character" w:styleId="Merknadsreferanse">
    <w:name w:val="annotation reference"/>
    <w:basedOn w:val="Standardskriftforavsnitt"/>
    <w:uiPriority w:val="99"/>
    <w:rsid w:val="009A2F23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53160A"/>
    <w:pPr>
      <w:spacing w:before="0" w:after="0" w:line="240" w:lineRule="auto"/>
      <w:jc w:val="left"/>
    </w:pPr>
    <w:rPr>
      <w:rFonts w:ascii="Verdana" w:eastAsia="Times New Roman" w:hAnsi="Verdana" w:cs="Times New Roman"/>
      <w:b/>
      <w:bCs/>
      <w:lang w:val="nb-NO" w:bidi="ar-SA"/>
    </w:rPr>
  </w:style>
  <w:style w:type="character" w:customStyle="1" w:styleId="KommentaremneTegn">
    <w:name w:val="Kommentaremne Tegn"/>
    <w:basedOn w:val="MerknadstekstTegn"/>
    <w:link w:val="Kommentaremne"/>
    <w:rsid w:val="0053160A"/>
    <w:rPr>
      <w:rFonts w:ascii="Verdana" w:eastAsiaTheme="minorEastAsia" w:hAnsi="Verdana" w:cstheme="minorBidi"/>
      <w:b/>
      <w:bCs/>
      <w:lang w:val="en-GB" w:eastAsia="en-US" w:bidi="en-US"/>
    </w:rPr>
  </w:style>
  <w:style w:type="paragraph" w:styleId="INNH2">
    <w:name w:val="toc 2"/>
    <w:basedOn w:val="Normal"/>
    <w:next w:val="Normal"/>
    <w:autoRedefine/>
    <w:uiPriority w:val="39"/>
    <w:rsid w:val="008D7BD7"/>
    <w:pPr>
      <w:spacing w:after="100"/>
      <w:ind w:left="200"/>
    </w:pPr>
  </w:style>
  <w:style w:type="paragraph" w:styleId="Revisjon">
    <w:name w:val="Revision"/>
    <w:hidden/>
    <w:uiPriority w:val="99"/>
    <w:semiHidden/>
    <w:rsid w:val="00687260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Generell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9EDA-FB10-49BF-8A85-346E895F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Generell mal</Template>
  <TotalTime>0</TotalTime>
  <Pages>7</Pages>
  <Words>709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Politidirektoratet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Fredrik Mørch-Sejersted</dc:creator>
  <dc:description>Dev by addpoint.no</dc:description>
  <cp:lastModifiedBy>Espen Holm Jensen</cp:lastModifiedBy>
  <cp:revision>7</cp:revision>
  <dcterms:created xsi:type="dcterms:W3CDTF">2023-01-23T09:54:00Z</dcterms:created>
  <dcterms:modified xsi:type="dcterms:W3CDTF">2023-01-23T10:17:00Z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</Properties>
</file>