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3562726"/>
    <w:bookmarkEnd w:id="0"/>
    <w:p w14:paraId="61A3FEA2" w14:textId="27B654ED" w:rsidR="003767B5" w:rsidRDefault="004B2AED">
      <w:r>
        <w:rPr>
          <w:noProof/>
        </w:rPr>
        <mc:AlternateContent>
          <mc:Choice Requires="wps">
            <w:drawing>
              <wp:anchor distT="0" distB="0" distL="114300" distR="114300" simplePos="0" relativeHeight="251661312" behindDoc="0" locked="0" layoutInCell="1" allowOverlap="1" wp14:anchorId="1B9D0190" wp14:editId="1ACE9EA3">
                <wp:simplePos x="0" y="0"/>
                <wp:positionH relativeFrom="column">
                  <wp:posOffset>-588397</wp:posOffset>
                </wp:positionH>
                <wp:positionV relativeFrom="paragraph">
                  <wp:posOffset>-596348</wp:posOffset>
                </wp:positionV>
                <wp:extent cx="2641600" cy="812800"/>
                <wp:effectExtent l="0" t="0" r="0" b="0"/>
                <wp:wrapNone/>
                <wp:docPr id="3" name="Tekstboks 3"/>
                <wp:cNvGraphicFramePr/>
                <a:graphic xmlns:a="http://schemas.openxmlformats.org/drawingml/2006/main">
                  <a:graphicData uri="http://schemas.microsoft.com/office/word/2010/wordprocessingShape">
                    <wps:wsp>
                      <wps:cNvSpPr txBox="1"/>
                      <wps:spPr>
                        <a:xfrm>
                          <a:off x="0" y="0"/>
                          <a:ext cx="2641600" cy="812800"/>
                        </a:xfrm>
                        <a:prstGeom prst="rect">
                          <a:avLst/>
                        </a:prstGeom>
                        <a:solidFill>
                          <a:schemeClr val="lt1"/>
                        </a:solidFill>
                        <a:ln w="6350">
                          <a:noFill/>
                        </a:ln>
                      </wps:spPr>
                      <wps:txbx>
                        <w:txbxContent>
                          <w:p w14:paraId="1DBF0213" w14:textId="77777777" w:rsidR="004B2AED" w:rsidRDefault="004B2AED" w:rsidP="004B2AED">
                            <w:r>
                              <w:rPr>
                                <w:noProof/>
                              </w:rPr>
                              <w:drawing>
                                <wp:inline distT="0" distB="0" distL="0" distR="0" wp14:anchorId="43BF633A" wp14:editId="204E771F">
                                  <wp:extent cx="2247900" cy="635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7">
                                            <a:extLst>
                                              <a:ext uri="{28A0092B-C50C-407E-A947-70E740481C1C}">
                                                <a14:useLocalDpi xmlns:a14="http://schemas.microsoft.com/office/drawing/2010/main" val="0"/>
                                              </a:ext>
                                            </a:extLst>
                                          </a:blip>
                                          <a:stretch>
                                            <a:fillRect/>
                                          </a:stretch>
                                        </pic:blipFill>
                                        <pic:spPr>
                                          <a:xfrm>
                                            <a:off x="0" y="0"/>
                                            <a:ext cx="2247900"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9D0190" id="_x0000_t202" coordsize="21600,21600" o:spt="202" path="m,l,21600r21600,l21600,xe">
                <v:stroke joinstyle="miter"/>
                <v:path gradientshapeok="t" o:connecttype="rect"/>
              </v:shapetype>
              <v:shape id="Tekstboks 3" o:spid="_x0000_s1026" type="#_x0000_t202" style="position:absolute;margin-left:-46.35pt;margin-top:-46.95pt;width:208pt;height: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" fillcolor="white [3201]" stroked="f" strokeweight=".5pt">
                <v:textbox>
                  <w:txbxContent>
                    <w:p w14:paraId="1DBF0213" w14:textId="77777777" w:rsidR="004B2AED" w:rsidRDefault="004B2AED" w:rsidP="004B2AED">
                      <w:r>
                        <w:rPr>
                          <w:noProof/>
                        </w:rPr>
                        <w:drawing>
                          <wp:inline distT="0" distB="0" distL="0" distR="0" wp14:anchorId="43BF633A" wp14:editId="204E771F">
                            <wp:extent cx="2247900" cy="635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8">
                                      <a:extLst>
                                        <a:ext uri="{28A0092B-C50C-407E-A947-70E740481C1C}">
                                          <a14:useLocalDpi xmlns:a14="http://schemas.microsoft.com/office/drawing/2010/main" val="0"/>
                                        </a:ext>
                                      </a:extLst>
                                    </a:blip>
                                    <a:stretch>
                                      <a:fillRect/>
                                    </a:stretch>
                                  </pic:blipFill>
                                  <pic:spPr>
                                    <a:xfrm>
                                      <a:off x="0" y="0"/>
                                      <a:ext cx="2247900" cy="635000"/>
                                    </a:xfrm>
                                    <a:prstGeom prst="rect">
                                      <a:avLst/>
                                    </a:prstGeom>
                                  </pic:spPr>
                                </pic:pic>
                              </a:graphicData>
                            </a:graphic>
                          </wp:inline>
                        </w:drawing>
                      </w:r>
                    </w:p>
                  </w:txbxContent>
                </v:textbox>
              </v:shape>
            </w:pict>
          </mc:Fallback>
        </mc:AlternateContent>
      </w:r>
    </w:p>
    <w:p w14:paraId="3B38E89E" w14:textId="1D07DD34" w:rsidR="003767B5" w:rsidRDefault="003767B5"/>
    <w:p w14:paraId="7C1682F4" w14:textId="51BDD7DA" w:rsidR="003767B5" w:rsidRDefault="00427054">
      <w:r>
        <w:rPr>
          <w:noProof/>
        </w:rPr>
        <mc:AlternateContent>
          <mc:Choice Requires="wps">
            <w:drawing>
              <wp:anchor distT="0" distB="0" distL="114300" distR="114300" simplePos="0" relativeHeight="251659264" behindDoc="0" locked="0" layoutInCell="1" allowOverlap="1" wp14:anchorId="0172C296" wp14:editId="04EB299A">
                <wp:simplePos x="0" y="0"/>
                <wp:positionH relativeFrom="page">
                  <wp:align>right</wp:align>
                </wp:positionH>
                <wp:positionV relativeFrom="paragraph">
                  <wp:posOffset>204470</wp:posOffset>
                </wp:positionV>
                <wp:extent cx="7829550" cy="2371725"/>
                <wp:effectExtent l="0" t="0" r="0" b="9525"/>
                <wp:wrapNone/>
                <wp:docPr id="4" name="Tekstboks 4"/>
                <wp:cNvGraphicFramePr/>
                <a:graphic xmlns:a="http://schemas.openxmlformats.org/drawingml/2006/main">
                  <a:graphicData uri="http://schemas.microsoft.com/office/word/2010/wordprocessingShape">
                    <wps:wsp>
                      <wps:cNvSpPr txBox="1"/>
                      <wps:spPr>
                        <a:xfrm>
                          <a:off x="0" y="0"/>
                          <a:ext cx="7829550" cy="2371725"/>
                        </a:xfrm>
                        <a:prstGeom prst="rect">
                          <a:avLst/>
                        </a:prstGeom>
                        <a:solidFill>
                          <a:schemeClr val="lt1"/>
                        </a:solidFill>
                        <a:ln w="6350">
                          <a:noFill/>
                        </a:ln>
                      </wps:spPr>
                      <wps:txbx>
                        <w:txbxContent>
                          <w:p w14:paraId="4AADDEC0" w14:textId="1F8339B0" w:rsidR="003767B5" w:rsidRDefault="003767B5"/>
                          <w:p w14:paraId="0848C8DE" w14:textId="06AAF6B3" w:rsidR="003767B5" w:rsidRDefault="003767B5">
                            <w:r w:rsidRPr="003767B5">
                              <w:rPr>
                                <w:noProof/>
                              </w:rPr>
                              <w:drawing>
                                <wp:inline distT="0" distB="0" distL="0" distR="0" wp14:anchorId="68FA0860" wp14:editId="70EBF3AE">
                                  <wp:extent cx="7820660" cy="2091193"/>
                                  <wp:effectExtent l="0" t="0" r="8890"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1998" cy="2155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C296" id="Tekstboks 4" o:spid="_x0000_s1027" type="#_x0000_t202" style="position:absolute;margin-left:565.3pt;margin-top:16.1pt;width:616.5pt;height:186.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" fillcolor="white [3201]" stroked="f" strokeweight=".5pt">
                <v:textbox>
                  <w:txbxContent>
                    <w:p w14:paraId="4AADDEC0" w14:textId="1F8339B0" w:rsidR="003767B5" w:rsidRDefault="003767B5"/>
                    <w:p w14:paraId="0848C8DE" w14:textId="06AAF6B3" w:rsidR="003767B5" w:rsidRDefault="003767B5">
                      <w:r w:rsidRPr="003767B5">
                        <w:rPr>
                          <w:noProof/>
                        </w:rPr>
                        <w:drawing>
                          <wp:inline distT="0" distB="0" distL="0" distR="0" wp14:anchorId="68FA0860" wp14:editId="70EBF3AE">
                            <wp:extent cx="7820660" cy="2091193"/>
                            <wp:effectExtent l="0" t="0" r="8890"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1998" cy="2155725"/>
                                    </a:xfrm>
                                    <a:prstGeom prst="rect">
                                      <a:avLst/>
                                    </a:prstGeom>
                                    <a:noFill/>
                                    <a:ln>
                                      <a:noFill/>
                                    </a:ln>
                                  </pic:spPr>
                                </pic:pic>
                              </a:graphicData>
                            </a:graphic>
                          </wp:inline>
                        </w:drawing>
                      </w:r>
                    </w:p>
                  </w:txbxContent>
                </v:textbox>
                <w10:wrap anchorx="page"/>
              </v:shape>
            </w:pict>
          </mc:Fallback>
        </mc:AlternateContent>
      </w:r>
    </w:p>
    <w:p w14:paraId="5F68A6E8" w14:textId="74160D32" w:rsidR="003767B5" w:rsidRDefault="004B2AED">
      <w:r>
        <w:rPr>
          <w:noProof/>
        </w:rPr>
        <mc:AlternateContent>
          <mc:Choice Requires="wps">
            <w:drawing>
              <wp:anchor distT="0" distB="0" distL="114300" distR="114300" simplePos="0" relativeHeight="251663360" behindDoc="0" locked="0" layoutInCell="1" allowOverlap="1" wp14:anchorId="27CFFDAC" wp14:editId="1B04B017">
                <wp:simplePos x="0" y="0"/>
                <wp:positionH relativeFrom="column">
                  <wp:posOffset>4968240</wp:posOffset>
                </wp:positionH>
                <wp:positionV relativeFrom="paragraph">
                  <wp:posOffset>33986</wp:posOffset>
                </wp:positionV>
                <wp:extent cx="1676400" cy="262255"/>
                <wp:effectExtent l="0" t="0" r="0" b="4445"/>
                <wp:wrapNone/>
                <wp:docPr id="5" name="Tekstboks 5"/>
                <wp:cNvGraphicFramePr/>
                <a:graphic xmlns:a="http://schemas.openxmlformats.org/drawingml/2006/main">
                  <a:graphicData uri="http://schemas.microsoft.com/office/word/2010/wordprocessingShape">
                    <wps:wsp>
                      <wps:cNvSpPr txBox="1"/>
                      <wps:spPr>
                        <a:xfrm>
                          <a:off x="0" y="0"/>
                          <a:ext cx="1676400" cy="262255"/>
                        </a:xfrm>
                        <a:prstGeom prst="rect">
                          <a:avLst/>
                        </a:prstGeom>
                        <a:solidFill>
                          <a:schemeClr val="lt1"/>
                        </a:solidFill>
                        <a:ln w="6350">
                          <a:noFill/>
                        </a:ln>
                      </wps:spPr>
                      <wps:txbx>
                        <w:txbxContent>
                          <w:p w14:paraId="34286578" w14:textId="77777777" w:rsidR="004B2AED" w:rsidRPr="00427054" w:rsidRDefault="004B2AED" w:rsidP="004B2AED">
                            <w:pPr>
                              <w:rPr>
                                <w:b/>
                              </w:rPr>
                            </w:pPr>
                            <w:r w:rsidRPr="00427054">
                              <w:rPr>
                                <w:b/>
                              </w:rPr>
                              <w:t>Nordland politidistrikt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FDAC" id="Tekstboks 5" o:spid="_x0000_s1028" type="#_x0000_t202" style="position:absolute;margin-left:391.2pt;margin-top:2.7pt;width:132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" fillcolor="white [3201]" stroked="f" strokeweight=".5pt">
                <v:textbox>
                  <w:txbxContent>
                    <w:p w14:paraId="34286578" w14:textId="77777777" w:rsidR="004B2AED" w:rsidRPr="00427054" w:rsidRDefault="004B2AED" w:rsidP="004B2AED">
                      <w:pPr>
                        <w:rPr>
                          <w:b/>
                        </w:rPr>
                      </w:pPr>
                      <w:r w:rsidRPr="00427054">
                        <w:rPr>
                          <w:b/>
                        </w:rPr>
                        <w:t>Nordland politidistrikt</w:t>
                      </w:r>
                    </w:p>
                  </w:txbxContent>
                </v:textbox>
              </v:shape>
            </w:pict>
          </mc:Fallback>
        </mc:AlternateContent>
      </w:r>
    </w:p>
    <w:p w14:paraId="14983B45" w14:textId="0FDC554E" w:rsidR="003767B5" w:rsidRDefault="003767B5"/>
    <w:p w14:paraId="41ACA572" w14:textId="75210D64" w:rsidR="003767B5" w:rsidRDefault="003767B5"/>
    <w:p w14:paraId="066A7F53" w14:textId="62578EAE" w:rsidR="003767B5" w:rsidRDefault="00AA272E">
      <w:r>
        <w:rPr>
          <w:noProof/>
          <w:sz w:val="20"/>
        </w:rPr>
        <mc:AlternateContent>
          <mc:Choice Requires="wps">
            <w:drawing>
              <wp:anchor distT="0" distB="0" distL="114300" distR="114300" simplePos="0" relativeHeight="251665408" behindDoc="0" locked="0" layoutInCell="1" allowOverlap="1" wp14:anchorId="4B4D6674" wp14:editId="1728364A">
                <wp:simplePos x="0" y="0"/>
                <wp:positionH relativeFrom="column">
                  <wp:posOffset>-728345</wp:posOffset>
                </wp:positionH>
                <wp:positionV relativeFrom="paragraph">
                  <wp:posOffset>155575</wp:posOffset>
                </wp:positionV>
                <wp:extent cx="4889500" cy="1419225"/>
                <wp:effectExtent l="0" t="0" r="0" b="952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D53D" w14:textId="77777777" w:rsidR="00AA272E" w:rsidRPr="00AA272E" w:rsidRDefault="00AA272E" w:rsidP="00AA272E">
                            <w:pPr>
                              <w:rPr>
                                <w:rFonts w:ascii="Calibri" w:hAnsi="Calibri" w:cs="Arial"/>
                                <w:b/>
                                <w:color w:val="FFFFFF"/>
                                <w:sz w:val="48"/>
                                <w:szCs w:val="50"/>
                              </w:rPr>
                            </w:pPr>
                            <w:r w:rsidRPr="00AA272E">
                              <w:rPr>
                                <w:rFonts w:ascii="Calibri" w:hAnsi="Calibri" w:cs="Arial"/>
                                <w:b/>
                                <w:color w:val="FFFFFF"/>
                                <w:sz w:val="48"/>
                                <w:szCs w:val="50"/>
                              </w:rPr>
                              <w:t>Nyhetsbrev fra næringslivskontakten</w:t>
                            </w:r>
                          </w:p>
                          <w:p w14:paraId="2FA7666B" w14:textId="7CB785E0" w:rsidR="00AA272E" w:rsidRDefault="00AA272E" w:rsidP="00AA272E">
                            <w:pPr>
                              <w:rPr>
                                <w:rFonts w:ascii="Calibri" w:hAnsi="Calibri" w:cs="Arial"/>
                                <w:b/>
                                <w:color w:val="FFF22D"/>
                                <w:sz w:val="40"/>
                                <w:szCs w:val="72"/>
                              </w:rPr>
                            </w:pPr>
                            <w:r w:rsidRPr="00AA272E">
                              <w:rPr>
                                <w:rFonts w:ascii="Calibri" w:hAnsi="Calibri" w:cs="Arial"/>
                                <w:b/>
                                <w:color w:val="FFF22D"/>
                                <w:sz w:val="40"/>
                                <w:szCs w:val="72"/>
                              </w:rPr>
                              <w:t>Nordland politidistrikt</w:t>
                            </w:r>
                          </w:p>
                          <w:p w14:paraId="1576CEDA" w14:textId="77777777" w:rsidR="0062229E" w:rsidRDefault="0062229E" w:rsidP="00AA272E">
                            <w:pPr>
                              <w:rPr>
                                <w:rFonts w:ascii="Calibri" w:hAnsi="Calibri" w:cs="Arial"/>
                                <w:b/>
                                <w:color w:val="FFFFFF" w:themeColor="background1"/>
                                <w:sz w:val="28"/>
                                <w:szCs w:val="72"/>
                              </w:rPr>
                            </w:pPr>
                          </w:p>
                          <w:p w14:paraId="2797F024" w14:textId="1D0380AF" w:rsidR="0062229E" w:rsidRPr="0062229E" w:rsidRDefault="0062229E" w:rsidP="00AA272E">
                            <w:pPr>
                              <w:rPr>
                                <w:rFonts w:ascii="Calibri" w:hAnsi="Calibri" w:cs="Arial"/>
                                <w:b/>
                                <w:color w:val="FFFFFF" w:themeColor="background1"/>
                                <w:sz w:val="28"/>
                                <w:szCs w:val="72"/>
                              </w:rPr>
                            </w:pPr>
                            <w:r w:rsidRPr="0062229E">
                              <w:rPr>
                                <w:rFonts w:ascii="Calibri" w:hAnsi="Calibri" w:cs="Arial"/>
                                <w:b/>
                                <w:color w:val="FFFFFF" w:themeColor="background1"/>
                                <w:sz w:val="28"/>
                                <w:szCs w:val="72"/>
                              </w:rPr>
                              <w:t xml:space="preserve">Utgitt: </w:t>
                            </w:r>
                            <w:r w:rsidR="00275AFB">
                              <w:rPr>
                                <w:rFonts w:ascii="Calibri" w:hAnsi="Calibri" w:cs="Arial"/>
                                <w:b/>
                                <w:color w:val="FFFFFF" w:themeColor="background1"/>
                                <w:sz w:val="28"/>
                                <w:szCs w:val="72"/>
                              </w:rPr>
                              <w:t>Mai</w:t>
                            </w:r>
                            <w:r>
                              <w:rPr>
                                <w:rFonts w:ascii="Calibri" w:hAnsi="Calibri" w:cs="Arial"/>
                                <w:b/>
                                <w:color w:val="FFFFFF" w:themeColor="background1"/>
                                <w:sz w:val="28"/>
                                <w:szCs w:val="72"/>
                              </w:rPr>
                              <w:t>,</w:t>
                            </w:r>
                            <w:r w:rsidRPr="0062229E">
                              <w:rPr>
                                <w:rFonts w:ascii="Calibri" w:hAnsi="Calibri" w:cs="Arial"/>
                                <w:b/>
                                <w:color w:val="FFFFFF" w:themeColor="background1"/>
                                <w:sz w:val="28"/>
                                <w:szCs w:val="72"/>
                              </w:rPr>
                              <w:t xml:space="preserve"> </w:t>
                            </w:r>
                            <w:r w:rsidR="00757385">
                              <w:rPr>
                                <w:rFonts w:ascii="Calibri" w:hAnsi="Calibri" w:cs="Arial"/>
                                <w:b/>
                                <w:color w:val="FFFFFF" w:themeColor="background1"/>
                                <w:sz w:val="28"/>
                                <w:szCs w:val="72"/>
                              </w:rPr>
                              <w:t>202</w:t>
                            </w:r>
                            <w:r w:rsidR="00275AFB">
                              <w:rPr>
                                <w:rFonts w:ascii="Calibri" w:hAnsi="Calibri" w:cs="Arial"/>
                                <w:b/>
                                <w:color w:val="FFFFFF" w:themeColor="background1"/>
                                <w:sz w:val="28"/>
                                <w:szCs w:val="72"/>
                              </w:rPr>
                              <w:t>6</w:t>
                            </w:r>
                          </w:p>
                          <w:p w14:paraId="4410F368" w14:textId="77777777" w:rsidR="00AA272E" w:rsidRDefault="00AA272E" w:rsidP="00AA272E">
                            <w:pPr>
                              <w:rPr>
                                <w:rFonts w:ascii="Arial" w:hAnsi="Arial" w:cs="Arial"/>
                                <w:b/>
                                <w:color w:val="FFF22D"/>
                                <w:sz w:val="48"/>
                                <w:lang w:val="nn-NO"/>
                              </w:rPr>
                            </w:pPr>
                          </w:p>
                          <w:p w14:paraId="5956C322" w14:textId="77777777" w:rsidR="00AA272E" w:rsidRPr="00CC4542" w:rsidRDefault="00AA272E" w:rsidP="00AA272E">
                            <w:pPr>
                              <w:rPr>
                                <w:rFonts w:ascii="Arial" w:hAnsi="Arial" w:cs="Arial"/>
                                <w:b/>
                                <w:color w:val="FFF22D"/>
                                <w:sz w:val="48"/>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D6674" id="_x0000_t202" coordsize="21600,21600" o:spt="202" path="m,l,21600r21600,l21600,xe">
                <v:stroke joinstyle="miter"/>
                <v:path gradientshapeok="t" o:connecttype="rect"/>
              </v:shapetype>
              <v:shape id="Text Box 18" o:spid="_x0000_s1029" type="#_x0000_t202" style="position:absolute;margin-left:-57.35pt;margin-top:12.25pt;width:385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U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" filled="f" stroked="f">
                <v:textbox>
                  <w:txbxContent>
                    <w:p w14:paraId="70DED53D" w14:textId="77777777" w:rsidR="00AA272E" w:rsidRPr="00AA272E" w:rsidRDefault="00AA272E" w:rsidP="00AA272E">
                      <w:pPr>
                        <w:rPr>
                          <w:rFonts w:ascii="Calibri" w:hAnsi="Calibri" w:cs="Arial"/>
                          <w:b/>
                          <w:color w:val="FFFFFF"/>
                          <w:sz w:val="48"/>
                          <w:szCs w:val="50"/>
                        </w:rPr>
                      </w:pPr>
                      <w:r w:rsidRPr="00AA272E">
                        <w:rPr>
                          <w:rFonts w:ascii="Calibri" w:hAnsi="Calibri" w:cs="Arial"/>
                          <w:b/>
                          <w:color w:val="FFFFFF"/>
                          <w:sz w:val="48"/>
                          <w:szCs w:val="50"/>
                        </w:rPr>
                        <w:t>Nyhetsbrev fra næringslivskontakten</w:t>
                      </w:r>
                    </w:p>
                    <w:p w14:paraId="2FA7666B" w14:textId="7CB785E0" w:rsidR="00AA272E" w:rsidRDefault="00AA272E" w:rsidP="00AA272E">
                      <w:pPr>
                        <w:rPr>
                          <w:rFonts w:ascii="Calibri" w:hAnsi="Calibri" w:cs="Arial"/>
                          <w:b/>
                          <w:color w:val="FFF22D"/>
                          <w:sz w:val="40"/>
                          <w:szCs w:val="72"/>
                        </w:rPr>
                      </w:pPr>
                      <w:r w:rsidRPr="00AA272E">
                        <w:rPr>
                          <w:rFonts w:ascii="Calibri" w:hAnsi="Calibri" w:cs="Arial"/>
                          <w:b/>
                          <w:color w:val="FFF22D"/>
                          <w:sz w:val="40"/>
                          <w:szCs w:val="72"/>
                        </w:rPr>
                        <w:t>Nordland politidistrikt</w:t>
                      </w:r>
                    </w:p>
                    <w:p w14:paraId="1576CEDA" w14:textId="77777777" w:rsidR="0062229E" w:rsidRDefault="0062229E" w:rsidP="00AA272E">
                      <w:pPr>
                        <w:rPr>
                          <w:rFonts w:ascii="Calibri" w:hAnsi="Calibri" w:cs="Arial"/>
                          <w:b/>
                          <w:color w:val="FFFFFF" w:themeColor="background1"/>
                          <w:sz w:val="28"/>
                          <w:szCs w:val="72"/>
                        </w:rPr>
                      </w:pPr>
                    </w:p>
                    <w:p w14:paraId="2797F024" w14:textId="1D0380AF" w:rsidR="0062229E" w:rsidRPr="0062229E" w:rsidRDefault="0062229E" w:rsidP="00AA272E">
                      <w:pPr>
                        <w:rPr>
                          <w:rFonts w:ascii="Calibri" w:hAnsi="Calibri" w:cs="Arial"/>
                          <w:b/>
                          <w:color w:val="FFFFFF" w:themeColor="background1"/>
                          <w:sz w:val="28"/>
                          <w:szCs w:val="72"/>
                        </w:rPr>
                      </w:pPr>
                      <w:r w:rsidRPr="0062229E">
                        <w:rPr>
                          <w:rFonts w:ascii="Calibri" w:hAnsi="Calibri" w:cs="Arial"/>
                          <w:b/>
                          <w:color w:val="FFFFFF" w:themeColor="background1"/>
                          <w:sz w:val="28"/>
                          <w:szCs w:val="72"/>
                        </w:rPr>
                        <w:t xml:space="preserve">Utgitt: </w:t>
                      </w:r>
                      <w:r w:rsidR="00275AFB">
                        <w:rPr>
                          <w:rFonts w:ascii="Calibri" w:hAnsi="Calibri" w:cs="Arial"/>
                          <w:b/>
                          <w:color w:val="FFFFFF" w:themeColor="background1"/>
                          <w:sz w:val="28"/>
                          <w:szCs w:val="72"/>
                        </w:rPr>
                        <w:t>Mai</w:t>
                      </w:r>
                      <w:r>
                        <w:rPr>
                          <w:rFonts w:ascii="Calibri" w:hAnsi="Calibri" w:cs="Arial"/>
                          <w:b/>
                          <w:color w:val="FFFFFF" w:themeColor="background1"/>
                          <w:sz w:val="28"/>
                          <w:szCs w:val="72"/>
                        </w:rPr>
                        <w:t>,</w:t>
                      </w:r>
                      <w:r w:rsidRPr="0062229E">
                        <w:rPr>
                          <w:rFonts w:ascii="Calibri" w:hAnsi="Calibri" w:cs="Arial"/>
                          <w:b/>
                          <w:color w:val="FFFFFF" w:themeColor="background1"/>
                          <w:sz w:val="28"/>
                          <w:szCs w:val="72"/>
                        </w:rPr>
                        <w:t xml:space="preserve"> </w:t>
                      </w:r>
                      <w:r w:rsidR="00757385">
                        <w:rPr>
                          <w:rFonts w:ascii="Calibri" w:hAnsi="Calibri" w:cs="Arial"/>
                          <w:b/>
                          <w:color w:val="FFFFFF" w:themeColor="background1"/>
                          <w:sz w:val="28"/>
                          <w:szCs w:val="72"/>
                        </w:rPr>
                        <w:t>202</w:t>
                      </w:r>
                      <w:r w:rsidR="00275AFB">
                        <w:rPr>
                          <w:rFonts w:ascii="Calibri" w:hAnsi="Calibri" w:cs="Arial"/>
                          <w:b/>
                          <w:color w:val="FFFFFF" w:themeColor="background1"/>
                          <w:sz w:val="28"/>
                          <w:szCs w:val="72"/>
                        </w:rPr>
                        <w:t>6</w:t>
                      </w:r>
                    </w:p>
                    <w:p w14:paraId="4410F368" w14:textId="77777777" w:rsidR="00AA272E" w:rsidRDefault="00AA272E" w:rsidP="00AA272E">
                      <w:pPr>
                        <w:rPr>
                          <w:rFonts w:ascii="Arial" w:hAnsi="Arial" w:cs="Arial"/>
                          <w:b/>
                          <w:color w:val="FFF22D"/>
                          <w:sz w:val="48"/>
                          <w:lang w:val="nn-NO"/>
                        </w:rPr>
                      </w:pPr>
                    </w:p>
                    <w:p w14:paraId="5956C322" w14:textId="77777777" w:rsidR="00AA272E" w:rsidRPr="00CC4542" w:rsidRDefault="00AA272E" w:rsidP="00AA272E">
                      <w:pPr>
                        <w:rPr>
                          <w:rFonts w:ascii="Arial" w:hAnsi="Arial" w:cs="Arial"/>
                          <w:b/>
                          <w:color w:val="FFF22D"/>
                          <w:sz w:val="48"/>
                          <w:lang w:val="nn-NO"/>
                        </w:rPr>
                      </w:pPr>
                    </w:p>
                  </w:txbxContent>
                </v:textbox>
              </v:shape>
            </w:pict>
          </mc:Fallback>
        </mc:AlternateContent>
      </w:r>
    </w:p>
    <w:p w14:paraId="1A9F8BBB" w14:textId="77BAA9FC" w:rsidR="003767B5" w:rsidRDefault="003767B5"/>
    <w:p w14:paraId="6A57E4C8" w14:textId="6E01E9DE" w:rsidR="003767B5" w:rsidRDefault="003767B5"/>
    <w:p w14:paraId="53F39F03" w14:textId="421BDAFB" w:rsidR="003767B5" w:rsidRDefault="003767B5"/>
    <w:p w14:paraId="53E601DE" w14:textId="3E4B8E91" w:rsidR="003767B5" w:rsidRDefault="003767B5"/>
    <w:p w14:paraId="42E72238" w14:textId="2E55A1FE" w:rsidR="003767B5" w:rsidRDefault="003767B5"/>
    <w:p w14:paraId="1FB8F599" w14:textId="61ACA250" w:rsidR="003767B5" w:rsidRDefault="003767B5"/>
    <w:p w14:paraId="02925905" w14:textId="1EC61AC0" w:rsidR="003767B5" w:rsidRDefault="00C158AE">
      <w:r>
        <w:rPr>
          <w:noProof/>
        </w:rPr>
        <mc:AlternateContent>
          <mc:Choice Requires="wps">
            <w:drawing>
              <wp:anchor distT="0" distB="0" distL="114300" distR="114300" simplePos="0" relativeHeight="251658239" behindDoc="0" locked="0" layoutInCell="1" allowOverlap="1" wp14:anchorId="560877D4" wp14:editId="526204ED">
                <wp:simplePos x="0" y="0"/>
                <wp:positionH relativeFrom="page">
                  <wp:posOffset>-2381250</wp:posOffset>
                </wp:positionH>
                <wp:positionV relativeFrom="paragraph">
                  <wp:posOffset>291465</wp:posOffset>
                </wp:positionV>
                <wp:extent cx="10144125" cy="7134225"/>
                <wp:effectExtent l="0" t="0" r="28575" b="28575"/>
                <wp:wrapNone/>
                <wp:docPr id="13" name="Tekstboks 13"/>
                <wp:cNvGraphicFramePr/>
                <a:graphic xmlns:a="http://schemas.openxmlformats.org/drawingml/2006/main">
                  <a:graphicData uri="http://schemas.microsoft.com/office/word/2010/wordprocessingShape">
                    <wps:wsp>
                      <wps:cNvSpPr txBox="1"/>
                      <wps:spPr>
                        <a:xfrm>
                          <a:off x="0" y="0"/>
                          <a:ext cx="10144125" cy="7134225"/>
                        </a:xfrm>
                        <a:prstGeom prst="rect">
                          <a:avLst/>
                        </a:prstGeom>
                        <a:solidFill>
                          <a:schemeClr val="lt1"/>
                        </a:solidFill>
                        <a:ln w="6350">
                          <a:solidFill>
                            <a:schemeClr val="bg1"/>
                          </a:solidFill>
                        </a:ln>
                      </wps:spPr>
                      <wps:txbx>
                        <w:txbxContent>
                          <w:p w14:paraId="32B2F190" w14:textId="51A51F61" w:rsidR="00DF7151" w:rsidRDefault="00C158AE">
                            <w:r>
                              <w:rPr>
                                <w:noProof/>
                              </w:rPr>
                              <w:drawing>
                                <wp:inline distT="0" distB="0" distL="0" distR="0" wp14:anchorId="46B1AB9F" wp14:editId="49CF3136">
                                  <wp:extent cx="10429875" cy="7153275"/>
                                  <wp:effectExtent l="0" t="0" r="9525"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238.JPG"/>
                                          <pic:cNvPicPr/>
                                        </pic:nvPicPr>
                                        <pic:blipFill>
                                          <a:blip r:embed="rId11">
                                            <a:extLst>
                                              <a:ext uri="{28A0092B-C50C-407E-A947-70E740481C1C}">
                                                <a14:useLocalDpi xmlns:a14="http://schemas.microsoft.com/office/drawing/2010/main" val="0"/>
                                              </a:ext>
                                            </a:extLst>
                                          </a:blip>
                                          <a:stretch>
                                            <a:fillRect/>
                                          </a:stretch>
                                        </pic:blipFill>
                                        <pic:spPr>
                                          <a:xfrm>
                                            <a:off x="0" y="0"/>
                                            <a:ext cx="10438762" cy="715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877D4" id="Tekstboks 13" o:spid="_x0000_s1030" type="#_x0000_t202" style="position:absolute;margin-left:-187.5pt;margin-top:22.95pt;width:798.75pt;height:56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" fillcolor="white [3201]" strokecolor="white [3212]" strokeweight=".5pt">
                <v:textbox>
                  <w:txbxContent>
                    <w:p w14:paraId="32B2F190" w14:textId="51A51F61" w:rsidR="00DF7151" w:rsidRDefault="00C158AE">
                      <w:r>
                        <w:rPr>
                          <w:noProof/>
                        </w:rPr>
                        <w:drawing>
                          <wp:inline distT="0" distB="0" distL="0" distR="0" wp14:anchorId="46B1AB9F" wp14:editId="49CF3136">
                            <wp:extent cx="10429875" cy="7153275"/>
                            <wp:effectExtent l="0" t="0" r="9525"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238.JPG"/>
                                    <pic:cNvPicPr/>
                                  </pic:nvPicPr>
                                  <pic:blipFill>
                                    <a:blip r:embed="rId12">
                                      <a:extLst>
                                        <a:ext uri="{28A0092B-C50C-407E-A947-70E740481C1C}">
                                          <a14:useLocalDpi xmlns:a14="http://schemas.microsoft.com/office/drawing/2010/main" val="0"/>
                                        </a:ext>
                                      </a:extLst>
                                    </a:blip>
                                    <a:stretch>
                                      <a:fillRect/>
                                    </a:stretch>
                                  </pic:blipFill>
                                  <pic:spPr>
                                    <a:xfrm>
                                      <a:off x="0" y="0"/>
                                      <a:ext cx="10438762" cy="7159370"/>
                                    </a:xfrm>
                                    <a:prstGeom prst="rect">
                                      <a:avLst/>
                                    </a:prstGeom>
                                  </pic:spPr>
                                </pic:pic>
                              </a:graphicData>
                            </a:graphic>
                          </wp:inline>
                        </w:drawing>
                      </w:r>
                    </w:p>
                  </w:txbxContent>
                </v:textbox>
                <w10:wrap anchorx="page"/>
              </v:shape>
            </w:pict>
          </mc:Fallback>
        </mc:AlternateContent>
      </w:r>
    </w:p>
    <w:p w14:paraId="655EFA48" w14:textId="39E845AF" w:rsidR="003767B5" w:rsidRDefault="003767B5"/>
    <w:p w14:paraId="33501017" w14:textId="348A3206" w:rsidR="003767B5" w:rsidRDefault="003767B5"/>
    <w:p w14:paraId="62285FCA" w14:textId="6B63121D" w:rsidR="00AA272E" w:rsidRDefault="00BB6873">
      <w:r>
        <w:rPr>
          <w:noProof/>
          <w:sz w:val="22"/>
          <w:szCs w:val="22"/>
        </w:rPr>
        <mc:AlternateContent>
          <mc:Choice Requires="wps">
            <w:drawing>
              <wp:anchor distT="0" distB="0" distL="114300" distR="114300" simplePos="0" relativeHeight="251667456" behindDoc="0" locked="0" layoutInCell="1" allowOverlap="1" wp14:anchorId="5E39B87F" wp14:editId="52BAD2A1">
                <wp:simplePos x="0" y="0"/>
                <wp:positionH relativeFrom="rightMargin">
                  <wp:align>left</wp:align>
                </wp:positionH>
                <wp:positionV relativeFrom="paragraph">
                  <wp:posOffset>6477221</wp:posOffset>
                </wp:positionV>
                <wp:extent cx="803082" cy="214686"/>
                <wp:effectExtent l="0" t="0" r="0" b="0"/>
                <wp:wrapNone/>
                <wp:docPr id="1" name="Tekstboks 1"/>
                <wp:cNvGraphicFramePr/>
                <a:graphic xmlns:a="http://schemas.openxmlformats.org/drawingml/2006/main">
                  <a:graphicData uri="http://schemas.microsoft.com/office/word/2010/wordprocessingShape">
                    <wps:wsp>
                      <wps:cNvSpPr txBox="1"/>
                      <wps:spPr>
                        <a:xfrm>
                          <a:off x="0" y="0"/>
                          <a:ext cx="803082" cy="214686"/>
                        </a:xfrm>
                        <a:prstGeom prst="rect">
                          <a:avLst/>
                        </a:prstGeom>
                        <a:noFill/>
                        <a:ln w="6350">
                          <a:noFill/>
                        </a:ln>
                      </wps:spPr>
                      <wps:txbx>
                        <w:txbxContent>
                          <w:p w14:paraId="1CD353A1" w14:textId="77777777" w:rsidR="00BB6873" w:rsidRPr="00B91028" w:rsidRDefault="00BB6873" w:rsidP="00BB6873">
                            <w:pPr>
                              <w:rPr>
                                <w:rFonts w:cstheme="minorHAnsi"/>
                                <w:color w:val="D9D9D9" w:themeColor="background1" w:themeShade="D9"/>
                                <w:sz w:val="16"/>
                                <w:szCs w:val="16"/>
                              </w:rPr>
                            </w:pPr>
                            <w:r w:rsidRPr="00B91028">
                              <w:rPr>
                                <w:rFonts w:cstheme="minorHAnsi"/>
                                <w:color w:val="D9D9D9" w:themeColor="background1" w:themeShade="D9"/>
                                <w:sz w:val="16"/>
                                <w:szCs w:val="16"/>
                              </w:rPr>
                              <w:t>Foto politiet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B87F" id="Tekstboks 1" o:spid="_x0000_s1031" type="#_x0000_t202" style="position:absolute;margin-left:0;margin-top:510pt;width:63.25pt;height:16.9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" filled="f" stroked="f" strokeweight=".5pt">
                <v:textbox>
                  <w:txbxContent>
                    <w:p w14:paraId="1CD353A1" w14:textId="77777777" w:rsidR="00BB6873" w:rsidRPr="00B91028" w:rsidRDefault="00BB6873" w:rsidP="00BB6873">
                      <w:pPr>
                        <w:rPr>
                          <w:rFonts w:cstheme="minorHAnsi"/>
                          <w:color w:val="D9D9D9" w:themeColor="background1" w:themeShade="D9"/>
                          <w:sz w:val="16"/>
                          <w:szCs w:val="16"/>
                        </w:rPr>
                      </w:pPr>
                      <w:r w:rsidRPr="00B91028">
                        <w:rPr>
                          <w:rFonts w:cstheme="minorHAnsi"/>
                          <w:color w:val="D9D9D9" w:themeColor="background1" w:themeShade="D9"/>
                          <w:sz w:val="16"/>
                          <w:szCs w:val="16"/>
                        </w:rPr>
                        <w:t>Foto politiet</w:t>
                      </w:r>
                    </w:p>
                  </w:txbxContent>
                </v:textbox>
                <w10:wrap anchorx="margin"/>
              </v:shape>
            </w:pict>
          </mc:Fallback>
        </mc:AlternateContent>
      </w:r>
      <w:r w:rsidR="00AA272E">
        <w:br w:type="page"/>
      </w:r>
    </w:p>
    <w:p w14:paraId="211029F1" w14:textId="3D2263FF" w:rsidR="00A77A9A" w:rsidRDefault="00A77A9A" w:rsidP="00A77A9A">
      <w:pPr>
        <w:sectPr w:rsidR="00A77A9A" w:rsidSect="00A77A9A">
          <w:headerReference w:type="default" r:id="rId13"/>
          <w:pgSz w:w="11906" w:h="16838"/>
          <w:pgMar w:top="1417" w:right="1417" w:bottom="1417" w:left="1417" w:header="708" w:footer="708" w:gutter="0"/>
          <w:cols w:space="708"/>
          <w:titlePg/>
          <w:docGrid w:linePitch="360"/>
        </w:sectPr>
      </w:pPr>
    </w:p>
    <w:p w14:paraId="0B5ABFF5" w14:textId="2DB95166" w:rsidR="00757385" w:rsidRPr="00C125A5" w:rsidRDefault="00757385" w:rsidP="00757385">
      <w:pPr>
        <w:rPr>
          <w:rFonts w:cstheme="minorHAnsi"/>
          <w:b/>
          <w:sz w:val="22"/>
          <w:szCs w:val="22"/>
        </w:rPr>
      </w:pPr>
      <w:r w:rsidRPr="00C125A5">
        <w:rPr>
          <w:rFonts w:cstheme="minorHAnsi"/>
          <w:b/>
          <w:sz w:val="22"/>
          <w:szCs w:val="22"/>
        </w:rPr>
        <w:lastRenderedPageBreak/>
        <w:t>Politiets trusselvurdering for 202</w:t>
      </w:r>
      <w:r w:rsidR="00FD5184">
        <w:rPr>
          <w:rFonts w:cstheme="minorHAnsi"/>
          <w:b/>
          <w:sz w:val="22"/>
          <w:szCs w:val="22"/>
        </w:rPr>
        <w:t>6</w:t>
      </w:r>
    </w:p>
    <w:p w14:paraId="276D06E3" w14:textId="35FFAB30" w:rsidR="00CE46F7" w:rsidRPr="00CE46F7" w:rsidRDefault="00FD5184" w:rsidP="00757385">
      <w:pPr>
        <w:autoSpaceDE w:val="0"/>
        <w:autoSpaceDN w:val="0"/>
        <w:adjustRightInd w:val="0"/>
        <w:rPr>
          <w:rFonts w:cstheme="minorHAnsi"/>
          <w:sz w:val="22"/>
          <w:szCs w:val="22"/>
        </w:rPr>
      </w:pPr>
      <w:r w:rsidRPr="00CE46F7">
        <w:rPr>
          <w:sz w:val="22"/>
          <w:szCs w:val="22"/>
        </w:rPr>
        <w:t xml:space="preserve">Politiets trusselvurdering er en årlig offentlig rapport som gir et helhetlig og oppdatert bilde av kriminalitetsutfordringene i samfunnet. </w:t>
      </w:r>
      <w:r w:rsidR="00757385" w:rsidRPr="00CE46F7">
        <w:rPr>
          <w:rFonts w:cstheme="minorHAnsi"/>
          <w:sz w:val="22"/>
          <w:szCs w:val="22"/>
        </w:rPr>
        <w:t>Dette nyhetsbrevet</w:t>
      </w:r>
      <w:r w:rsidR="00CE46F7" w:rsidRPr="00CE46F7">
        <w:rPr>
          <w:rFonts w:cstheme="minorHAnsi"/>
          <w:sz w:val="22"/>
          <w:szCs w:val="22"/>
        </w:rPr>
        <w:t xml:space="preserve"> bygger i all hovedsak på Politiets trusselvurdering for 2026 og på Nordland politidistrikts trusselvurdering for samme periode, og</w:t>
      </w:r>
      <w:r w:rsidR="00757385" w:rsidRPr="00CE46F7">
        <w:rPr>
          <w:rFonts w:cstheme="minorHAnsi"/>
          <w:sz w:val="22"/>
          <w:szCs w:val="22"/>
        </w:rPr>
        <w:t xml:space="preserve"> retter seg i særlig grad mot næringslivet i Nordland</w:t>
      </w:r>
      <w:r w:rsidR="00CE46F7" w:rsidRPr="00CE46F7">
        <w:rPr>
          <w:rFonts w:cstheme="minorHAnsi"/>
          <w:sz w:val="22"/>
          <w:szCs w:val="22"/>
        </w:rPr>
        <w:t>.</w:t>
      </w:r>
    </w:p>
    <w:p w14:paraId="66C111FB" w14:textId="17DBC093" w:rsidR="00CE46F7" w:rsidRPr="00CE46F7" w:rsidRDefault="00CE46F7" w:rsidP="00757385">
      <w:pPr>
        <w:autoSpaceDE w:val="0"/>
        <w:autoSpaceDN w:val="0"/>
        <w:adjustRightInd w:val="0"/>
        <w:rPr>
          <w:rFonts w:cstheme="minorHAnsi"/>
          <w:sz w:val="22"/>
          <w:szCs w:val="22"/>
        </w:rPr>
      </w:pPr>
    </w:p>
    <w:p w14:paraId="64777A94" w14:textId="5FE1E7ED" w:rsidR="00CE46F7" w:rsidRPr="00CE46F7" w:rsidRDefault="00CE46F7" w:rsidP="00757385">
      <w:pPr>
        <w:autoSpaceDE w:val="0"/>
        <w:autoSpaceDN w:val="0"/>
        <w:adjustRightInd w:val="0"/>
        <w:rPr>
          <w:sz w:val="22"/>
          <w:szCs w:val="22"/>
        </w:rPr>
      </w:pPr>
      <w:r w:rsidRPr="00CE46F7">
        <w:rPr>
          <w:sz w:val="22"/>
          <w:szCs w:val="22"/>
        </w:rPr>
        <w:t xml:space="preserve">Kriminaliteten viser en utvikling der organiserte kriminelle profesjonaliserer sin virksomhet. Kriminelle nettverk spesialiserer seg innen ulike former for kriminalitet og kjøper tjenester fra hverandre for å skjerme seg selv og effektivisere virksomheten. Fremmede stater benytter seg </w:t>
      </w:r>
      <w:r>
        <w:rPr>
          <w:sz w:val="22"/>
          <w:szCs w:val="22"/>
        </w:rPr>
        <w:t xml:space="preserve">også </w:t>
      </w:r>
      <w:r w:rsidRPr="00CE46F7">
        <w:rPr>
          <w:sz w:val="22"/>
          <w:szCs w:val="22"/>
        </w:rPr>
        <w:t>av organiserte kriminelles tjenester</w:t>
      </w:r>
      <w:r>
        <w:rPr>
          <w:sz w:val="22"/>
          <w:szCs w:val="22"/>
        </w:rPr>
        <w:t>,</w:t>
      </w:r>
      <w:r w:rsidRPr="00CE46F7">
        <w:rPr>
          <w:sz w:val="22"/>
          <w:szCs w:val="22"/>
        </w:rPr>
        <w:t xml:space="preserve"> og i tillegg </w:t>
      </w:r>
      <w:r>
        <w:rPr>
          <w:sz w:val="22"/>
          <w:szCs w:val="22"/>
        </w:rPr>
        <w:t xml:space="preserve">benyttes </w:t>
      </w:r>
      <w:r w:rsidRPr="00CE46F7">
        <w:rPr>
          <w:sz w:val="22"/>
          <w:szCs w:val="22"/>
        </w:rPr>
        <w:t>kriminelle nettverk som stedfortreder for statlige aktører.</w:t>
      </w:r>
    </w:p>
    <w:p w14:paraId="56FBF281" w14:textId="77777777" w:rsidR="00757385" w:rsidRPr="00CE46F7" w:rsidRDefault="00757385" w:rsidP="00757385">
      <w:pPr>
        <w:autoSpaceDE w:val="0"/>
        <w:autoSpaceDN w:val="0"/>
        <w:adjustRightInd w:val="0"/>
        <w:rPr>
          <w:rFonts w:cstheme="minorHAnsi"/>
          <w:sz w:val="22"/>
          <w:szCs w:val="22"/>
        </w:rPr>
      </w:pPr>
    </w:p>
    <w:p w14:paraId="1A931EB3" w14:textId="33C8B620" w:rsidR="00757385" w:rsidRPr="00CE46F7" w:rsidRDefault="00FD5184" w:rsidP="00757385">
      <w:pPr>
        <w:autoSpaceDE w:val="0"/>
        <w:autoSpaceDN w:val="0"/>
        <w:adjustRightInd w:val="0"/>
        <w:rPr>
          <w:rFonts w:cstheme="minorHAnsi"/>
          <w:sz w:val="22"/>
          <w:szCs w:val="22"/>
        </w:rPr>
      </w:pPr>
      <w:r w:rsidRPr="00CE46F7">
        <w:rPr>
          <w:rFonts w:cstheme="minorHAnsi"/>
          <w:sz w:val="22"/>
          <w:szCs w:val="22"/>
        </w:rPr>
        <w:t>N</w:t>
      </w:r>
      <w:r w:rsidR="00757385" w:rsidRPr="00CE46F7">
        <w:rPr>
          <w:rFonts w:cstheme="minorHAnsi"/>
          <w:sz w:val="22"/>
          <w:szCs w:val="22"/>
        </w:rPr>
        <w:t xml:space="preserve">yhetsbrevet </w:t>
      </w:r>
      <w:r w:rsidRPr="00CE46F7">
        <w:rPr>
          <w:rFonts w:cstheme="minorHAnsi"/>
          <w:sz w:val="22"/>
          <w:szCs w:val="22"/>
        </w:rPr>
        <w:t>skal</w:t>
      </w:r>
      <w:r w:rsidR="00757385" w:rsidRPr="00CE46F7">
        <w:rPr>
          <w:rFonts w:cstheme="minorHAnsi"/>
          <w:sz w:val="22"/>
          <w:szCs w:val="22"/>
        </w:rPr>
        <w:t xml:space="preserve"> bidra til å øke kunnskapen om utviklingen og de utfordringene næringslivet står ovenfor når det gjelder kriminalitet. Denne kunnskapsdelingen vil således bidra til å styrke evne</w:t>
      </w:r>
      <w:r w:rsidR="00CE46F7" w:rsidRPr="00CE46F7">
        <w:rPr>
          <w:rFonts w:cstheme="minorHAnsi"/>
          <w:sz w:val="22"/>
          <w:szCs w:val="22"/>
        </w:rPr>
        <w:t>n</w:t>
      </w:r>
      <w:r w:rsidR="00757385" w:rsidRPr="00CE46F7">
        <w:rPr>
          <w:rFonts w:cstheme="minorHAnsi"/>
          <w:sz w:val="22"/>
          <w:szCs w:val="22"/>
        </w:rPr>
        <w:t xml:space="preserve"> til å forebygge kriminalitet rettet mot næringslivet i Nordland. </w:t>
      </w:r>
    </w:p>
    <w:p w14:paraId="190D78B8" w14:textId="77777777" w:rsidR="00757385" w:rsidRPr="00927F84" w:rsidRDefault="00757385" w:rsidP="00757385">
      <w:pPr>
        <w:autoSpaceDE w:val="0"/>
        <w:autoSpaceDN w:val="0"/>
        <w:adjustRightInd w:val="0"/>
        <w:rPr>
          <w:rFonts w:cstheme="minorHAnsi"/>
          <w:sz w:val="22"/>
          <w:szCs w:val="22"/>
        </w:rPr>
      </w:pPr>
    </w:p>
    <w:p w14:paraId="70EB72D4" w14:textId="095078A7" w:rsidR="00A87064" w:rsidRPr="00710261" w:rsidRDefault="00757385" w:rsidP="00757385">
      <w:pPr>
        <w:autoSpaceDE w:val="0"/>
        <w:autoSpaceDN w:val="0"/>
        <w:adjustRightInd w:val="0"/>
        <w:rPr>
          <w:sz w:val="22"/>
          <w:szCs w:val="22"/>
        </w:rPr>
      </w:pPr>
      <w:r w:rsidRPr="00C125A5">
        <w:rPr>
          <w:rFonts w:cstheme="minorHAnsi"/>
          <w:b/>
          <w:sz w:val="22"/>
          <w:szCs w:val="22"/>
        </w:rPr>
        <w:t>Økonomisk kriminalitet</w:t>
      </w:r>
      <w:r w:rsidRPr="00C125A5">
        <w:rPr>
          <w:rFonts w:cstheme="minorHAnsi"/>
          <w:sz w:val="22"/>
          <w:szCs w:val="22"/>
        </w:rPr>
        <w:br/>
      </w:r>
      <w:r w:rsidR="00A87064" w:rsidRPr="00710261">
        <w:rPr>
          <w:sz w:val="22"/>
          <w:szCs w:val="22"/>
        </w:rPr>
        <w:t xml:space="preserve">Økonomisk kriminalitet er en lite synlig kriminalitetsform for omgivelsene, men den tapper statskassen, bedrifter og privatpersoner for enorme summer. Nesten 20 prosent av kommunene og 7 prosent av øvrige virksomheter oppgir i en kartlegging å ha hatt økonomiske tap som følge av slik aktivitet. Det direkte tapet i 2024 ble anslått til å være mellom 43 og 64 milliarder kroner. Straffesaker som går under kategorien økonomisk kriminalitet utgjør 10 prosent av den anmeldte kriminaliteten i 2025. </w:t>
      </w:r>
    </w:p>
    <w:p w14:paraId="289A94BB" w14:textId="77777777" w:rsidR="00A87064" w:rsidRPr="00710261" w:rsidRDefault="00A87064" w:rsidP="00757385">
      <w:pPr>
        <w:autoSpaceDE w:val="0"/>
        <w:autoSpaceDN w:val="0"/>
        <w:adjustRightInd w:val="0"/>
        <w:rPr>
          <w:sz w:val="22"/>
          <w:szCs w:val="22"/>
        </w:rPr>
      </w:pPr>
    </w:p>
    <w:p w14:paraId="0D2CFD14" w14:textId="306B4870" w:rsidR="00A87064" w:rsidRDefault="00A87064" w:rsidP="00757385">
      <w:pPr>
        <w:autoSpaceDE w:val="0"/>
        <w:autoSpaceDN w:val="0"/>
        <w:adjustRightInd w:val="0"/>
        <w:rPr>
          <w:sz w:val="22"/>
          <w:szCs w:val="22"/>
        </w:rPr>
      </w:pPr>
      <w:r w:rsidRPr="00710261">
        <w:rPr>
          <w:sz w:val="22"/>
          <w:szCs w:val="22"/>
        </w:rPr>
        <w:t>Hele 85 prosent av den anmeldte økonomiske kriminaliteten er bedragerier, hvor noen gjennom manipulasjon eller løgn får andre til å overføre verdier til seg selv</w:t>
      </w:r>
      <w:r w:rsidR="00331612">
        <w:rPr>
          <w:sz w:val="22"/>
          <w:szCs w:val="22"/>
        </w:rPr>
        <w:t>.</w:t>
      </w:r>
      <w:r w:rsidRPr="00710261">
        <w:rPr>
          <w:sz w:val="22"/>
          <w:szCs w:val="22"/>
        </w:rPr>
        <w:t xml:space="preserve"> Bedragerier mot virksomheter kan i enkelte tilfeller komme opp i flere hundre millioner kroner. Økokrim har regnet seg frem til at norske privatpersoner og bedrifter ble bedratt for 2,1 milliarder kroner i 2024.</w:t>
      </w:r>
    </w:p>
    <w:p w14:paraId="333A6F56" w14:textId="77777777" w:rsidR="00BD347D" w:rsidRDefault="002B6E8F" w:rsidP="00757385">
      <w:pPr>
        <w:autoSpaceDE w:val="0"/>
        <w:autoSpaceDN w:val="0"/>
        <w:adjustRightInd w:val="0"/>
        <w:rPr>
          <w:sz w:val="22"/>
          <w:szCs w:val="22"/>
        </w:rPr>
      </w:pPr>
      <w:r>
        <w:rPr>
          <w:sz w:val="22"/>
          <w:szCs w:val="22"/>
        </w:rPr>
        <w:t xml:space="preserve">Næringslivet blir utsatt for ulike former for bedrageri, både av norske og internasjonale aktører. Særlig har det blitt trukket frem at norske finansforetak blir bedratt gjennom organiserte lånebedrageri ved bil- og boliglån som ikke blir tilbakebetalt. Flere norske foretak har blitt bedratt for millionbeløp gjennom direktørbedrageri over e-post eller telefon. </w:t>
      </w:r>
      <w:r w:rsidRPr="002B6E8F">
        <w:rPr>
          <w:sz w:val="22"/>
          <w:szCs w:val="22"/>
        </w:rPr>
        <w:t xml:space="preserve">Gjerningspersonene har utgitt seg for å være direktør, leverandør, eller en sentral person i selskapet som kan beordre en </w:t>
      </w:r>
      <w:proofErr w:type="spellStart"/>
      <w:r w:rsidRPr="002B6E8F">
        <w:rPr>
          <w:sz w:val="22"/>
          <w:szCs w:val="22"/>
        </w:rPr>
        <w:t>straksbetaling</w:t>
      </w:r>
      <w:proofErr w:type="spellEnd"/>
      <w:r w:rsidRPr="002B6E8F">
        <w:rPr>
          <w:sz w:val="22"/>
          <w:szCs w:val="22"/>
        </w:rPr>
        <w:t xml:space="preserve"> eller endre kontonummer. Ofte har de fått tilgang på den sentrale personens faktiske e-postadresse og skjuler korrespondansen for vedkommende</w:t>
      </w:r>
      <w:r w:rsidR="00BD347D">
        <w:rPr>
          <w:sz w:val="22"/>
          <w:szCs w:val="22"/>
        </w:rPr>
        <w:t xml:space="preserve">. </w:t>
      </w:r>
    </w:p>
    <w:p w14:paraId="70690889" w14:textId="77777777" w:rsidR="00BD347D" w:rsidRDefault="00BD347D" w:rsidP="00757385">
      <w:pPr>
        <w:autoSpaceDE w:val="0"/>
        <w:autoSpaceDN w:val="0"/>
        <w:adjustRightInd w:val="0"/>
        <w:rPr>
          <w:sz w:val="20"/>
          <w:szCs w:val="20"/>
        </w:rPr>
      </w:pPr>
    </w:p>
    <w:p w14:paraId="1EC6AEF5" w14:textId="36095C49" w:rsidR="002B6E8F" w:rsidRPr="00BD347D" w:rsidRDefault="00BD347D" w:rsidP="00757385">
      <w:pPr>
        <w:autoSpaceDE w:val="0"/>
        <w:autoSpaceDN w:val="0"/>
        <w:adjustRightInd w:val="0"/>
        <w:rPr>
          <w:sz w:val="22"/>
          <w:szCs w:val="22"/>
        </w:rPr>
      </w:pPr>
      <w:r w:rsidRPr="00BD347D">
        <w:rPr>
          <w:sz w:val="22"/>
          <w:szCs w:val="22"/>
        </w:rPr>
        <w:t xml:space="preserve">Kunstig intelligens (KI) benyttes i </w:t>
      </w:r>
      <w:r w:rsidR="005562E6">
        <w:rPr>
          <w:sz w:val="22"/>
          <w:szCs w:val="22"/>
        </w:rPr>
        <w:t>økende</w:t>
      </w:r>
      <w:r w:rsidRPr="00BD347D">
        <w:rPr>
          <w:sz w:val="22"/>
          <w:szCs w:val="22"/>
        </w:rPr>
        <w:t xml:space="preserve"> grad i bedrageri både i Norge og internasjonalt. Verktøy for å generere kunstig tekst, bilde, lydopptak og video er svært lett tilgjengelig og det krever tilnærmet ingen bakgrunnskunnskap for å bruke. </w:t>
      </w:r>
      <w:proofErr w:type="spellStart"/>
      <w:r w:rsidRPr="00BD347D">
        <w:rPr>
          <w:sz w:val="22"/>
          <w:szCs w:val="22"/>
        </w:rPr>
        <w:t>Deepfake</w:t>
      </w:r>
      <w:proofErr w:type="spellEnd"/>
      <w:r w:rsidR="002E754C">
        <w:rPr>
          <w:sz w:val="22"/>
          <w:szCs w:val="22"/>
        </w:rPr>
        <w:t>-</w:t>
      </w:r>
      <w:r w:rsidRPr="00BD347D">
        <w:rPr>
          <w:sz w:val="22"/>
          <w:szCs w:val="22"/>
        </w:rPr>
        <w:t>teknologi er bilde, video og lydopptak som har blitt manipulert for å feilaktig fremstille noe som ikke har skjedd. Samtidig blir kvaliteten på innhold som produseres bedre, og det blir stadig vanskeligere å skille mellom autentisk og kunstig innhold. Teknologien er under stadig utvikling og vil kunne kreve avanserte verktøy for å oppdages.</w:t>
      </w:r>
      <w:r>
        <w:rPr>
          <w:sz w:val="22"/>
          <w:szCs w:val="22"/>
        </w:rPr>
        <w:t xml:space="preserve"> KI vil utgjøre en økende trussel innen direktørbedrageri og ande former for bedrageri.</w:t>
      </w:r>
    </w:p>
    <w:p w14:paraId="1698575F" w14:textId="1BF9A07D" w:rsidR="00A87064" w:rsidRDefault="00A87064" w:rsidP="00757385">
      <w:pPr>
        <w:autoSpaceDE w:val="0"/>
        <w:autoSpaceDN w:val="0"/>
        <w:adjustRightInd w:val="0"/>
        <w:rPr>
          <w:rFonts w:cstheme="minorHAnsi"/>
          <w:sz w:val="22"/>
          <w:szCs w:val="22"/>
        </w:rPr>
      </w:pPr>
    </w:p>
    <w:p w14:paraId="528E8991" w14:textId="099C2BC4" w:rsidR="007857D1" w:rsidRDefault="007857D1" w:rsidP="00757385">
      <w:pPr>
        <w:autoSpaceDE w:val="0"/>
        <w:autoSpaceDN w:val="0"/>
        <w:adjustRightInd w:val="0"/>
        <w:rPr>
          <w:rFonts w:cstheme="minorHAnsi"/>
          <w:sz w:val="22"/>
          <w:szCs w:val="22"/>
        </w:rPr>
      </w:pPr>
      <w:r>
        <w:rPr>
          <w:noProof/>
        </w:rPr>
        <w:drawing>
          <wp:inline distT="0" distB="0" distL="0" distR="0" wp14:anchorId="4747AF81" wp14:editId="47189070">
            <wp:extent cx="3105150" cy="3054659"/>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52" t="32124" r="71075" b="37160"/>
                    <a:stretch/>
                  </pic:blipFill>
                  <pic:spPr bwMode="auto">
                    <a:xfrm>
                      <a:off x="0" y="0"/>
                      <a:ext cx="3170728" cy="3119171"/>
                    </a:xfrm>
                    <a:prstGeom prst="rect">
                      <a:avLst/>
                    </a:prstGeom>
                    <a:ln>
                      <a:noFill/>
                    </a:ln>
                    <a:extLst>
                      <a:ext uri="{53640926-AAD7-44D8-BBD7-CCE9431645EC}">
                        <a14:shadowObscured xmlns:a14="http://schemas.microsoft.com/office/drawing/2010/main"/>
                      </a:ext>
                    </a:extLst>
                  </pic:spPr>
                </pic:pic>
              </a:graphicData>
            </a:graphic>
          </wp:inline>
        </w:drawing>
      </w:r>
    </w:p>
    <w:p w14:paraId="5C15F5DE" w14:textId="27F1C1D5" w:rsidR="007857D1" w:rsidRDefault="007857D1" w:rsidP="00757385">
      <w:pPr>
        <w:autoSpaceDE w:val="0"/>
        <w:autoSpaceDN w:val="0"/>
        <w:adjustRightInd w:val="0"/>
        <w:rPr>
          <w:rFonts w:cstheme="minorHAnsi"/>
          <w:sz w:val="18"/>
          <w:szCs w:val="18"/>
        </w:rPr>
      </w:pPr>
      <w:r w:rsidRPr="00B363B5">
        <w:rPr>
          <w:rFonts w:cstheme="minorHAnsi"/>
          <w:sz w:val="18"/>
          <w:szCs w:val="18"/>
        </w:rPr>
        <w:t xml:space="preserve">Foto: </w:t>
      </w:r>
      <w:r>
        <w:rPr>
          <w:rFonts w:cstheme="minorHAnsi"/>
          <w:sz w:val="18"/>
          <w:szCs w:val="18"/>
        </w:rPr>
        <w:t>Kripos, KI-generert.</w:t>
      </w:r>
    </w:p>
    <w:p w14:paraId="129D59F7" w14:textId="20262B59" w:rsidR="00A87064" w:rsidRPr="00710261" w:rsidRDefault="00710261" w:rsidP="00757385">
      <w:pPr>
        <w:autoSpaceDE w:val="0"/>
        <w:autoSpaceDN w:val="0"/>
        <w:adjustRightInd w:val="0"/>
        <w:rPr>
          <w:rFonts w:cstheme="minorHAnsi"/>
          <w:sz w:val="22"/>
          <w:szCs w:val="22"/>
        </w:rPr>
      </w:pPr>
      <w:r w:rsidRPr="00710261">
        <w:rPr>
          <w:sz w:val="22"/>
          <w:szCs w:val="22"/>
        </w:rPr>
        <w:lastRenderedPageBreak/>
        <w:t>Grensene mellom den tradisjonelle økonomiske kriminaliteten og annen profittmotivert kriminalitet fortsetter å viskes ut ettersom organiserte kriminelle er mer involvert i økonomisk kriminalitet enn tidligere. Det er store summer å tjene på bedrageri av både statlige og privat</w:t>
      </w:r>
      <w:r w:rsidR="002E754C">
        <w:rPr>
          <w:sz w:val="22"/>
          <w:szCs w:val="22"/>
        </w:rPr>
        <w:t>e</w:t>
      </w:r>
    </w:p>
    <w:p w14:paraId="0C771FF7" w14:textId="49F0D6B9" w:rsidR="00A87064" w:rsidRPr="00710261" w:rsidRDefault="00710261" w:rsidP="00757385">
      <w:pPr>
        <w:autoSpaceDE w:val="0"/>
        <w:autoSpaceDN w:val="0"/>
        <w:adjustRightInd w:val="0"/>
        <w:rPr>
          <w:rFonts w:cstheme="minorHAnsi"/>
          <w:sz w:val="22"/>
          <w:szCs w:val="22"/>
        </w:rPr>
      </w:pPr>
      <w:r w:rsidRPr="00710261">
        <w:rPr>
          <w:sz w:val="22"/>
          <w:szCs w:val="22"/>
        </w:rPr>
        <w:t>aktører. Offentlig sektor jobber med å bli mer brukervennlig for publikum, med åpenhet og digitale løsninger. Dette forenkler tilgjengeligheten for publikum, men kan også gjøre det enklere å begå kriminalitet.</w:t>
      </w:r>
    </w:p>
    <w:p w14:paraId="38D85F04" w14:textId="77777777" w:rsidR="00A87064" w:rsidRPr="00710261" w:rsidRDefault="00A87064" w:rsidP="00757385">
      <w:pPr>
        <w:autoSpaceDE w:val="0"/>
        <w:autoSpaceDN w:val="0"/>
        <w:adjustRightInd w:val="0"/>
        <w:rPr>
          <w:rFonts w:cstheme="minorHAnsi"/>
          <w:sz w:val="22"/>
          <w:szCs w:val="22"/>
        </w:rPr>
      </w:pPr>
    </w:p>
    <w:p w14:paraId="2B6F16D2" w14:textId="4BF448FB" w:rsidR="00A87064" w:rsidRDefault="00710261" w:rsidP="00757385">
      <w:pPr>
        <w:autoSpaceDE w:val="0"/>
        <w:autoSpaceDN w:val="0"/>
        <w:adjustRightInd w:val="0"/>
        <w:rPr>
          <w:sz w:val="22"/>
          <w:szCs w:val="22"/>
        </w:rPr>
      </w:pPr>
      <w:r w:rsidRPr="00710261">
        <w:rPr>
          <w:sz w:val="22"/>
          <w:szCs w:val="22"/>
        </w:rPr>
        <w:t xml:space="preserve">Utbytte fra kriminell aktivitet blir i økende grad profesjonelt håndtert. Spesialiserte hvitvaskingsaktører har utviklet en rekke uregulerte finansielle tjenester på utsiden av den tradisjonelle finansnæringen, noe som muliggjør en parallell finansiell underverden for de kriminelle aktørene. Utbyttet tilfaller de kriminelle og </w:t>
      </w:r>
      <w:r w:rsidR="00BE4C26">
        <w:rPr>
          <w:sz w:val="22"/>
          <w:szCs w:val="22"/>
        </w:rPr>
        <w:t xml:space="preserve">kan </w:t>
      </w:r>
      <w:r w:rsidRPr="00710261">
        <w:rPr>
          <w:sz w:val="22"/>
          <w:szCs w:val="22"/>
        </w:rPr>
        <w:t>reinvesteres i den kriminelle økonomien</w:t>
      </w:r>
      <w:r w:rsidR="0044635E">
        <w:rPr>
          <w:sz w:val="22"/>
          <w:szCs w:val="22"/>
        </w:rPr>
        <w:t>.</w:t>
      </w:r>
    </w:p>
    <w:p w14:paraId="561C6948" w14:textId="1AFFC70D" w:rsidR="0044635E" w:rsidRDefault="0044635E" w:rsidP="00757385">
      <w:pPr>
        <w:autoSpaceDE w:val="0"/>
        <w:autoSpaceDN w:val="0"/>
        <w:adjustRightInd w:val="0"/>
        <w:rPr>
          <w:rFonts w:cstheme="minorHAnsi"/>
          <w:sz w:val="22"/>
          <w:szCs w:val="22"/>
        </w:rPr>
      </w:pPr>
    </w:p>
    <w:p w14:paraId="6183F3AB" w14:textId="522C592E" w:rsidR="0044635E" w:rsidRDefault="0044635E" w:rsidP="00757385">
      <w:pPr>
        <w:autoSpaceDE w:val="0"/>
        <w:autoSpaceDN w:val="0"/>
        <w:adjustRightInd w:val="0"/>
        <w:rPr>
          <w:sz w:val="22"/>
          <w:szCs w:val="22"/>
        </w:rPr>
      </w:pPr>
      <w:r w:rsidRPr="00E739D7">
        <w:rPr>
          <w:i/>
          <w:sz w:val="22"/>
          <w:szCs w:val="22"/>
        </w:rPr>
        <w:t>Digitale personopplysninger brukes til å begå bedragerier</w:t>
      </w:r>
      <w:r w:rsidRPr="00E739D7">
        <w:rPr>
          <w:sz w:val="22"/>
          <w:szCs w:val="22"/>
        </w:rPr>
        <w:t xml:space="preserve"> </w:t>
      </w:r>
      <w:r w:rsidRPr="00E739D7">
        <w:rPr>
          <w:sz w:val="22"/>
          <w:szCs w:val="22"/>
        </w:rPr>
        <w:br/>
        <w:t xml:space="preserve">Årlig blir offentlig sektor, private virksomheter og privatpersoner utsatt for ulike former for bedragerier. I 2025 ble det anmeldt bedragerier med et estimert tap på over to milliarder kroner i Norge. Til sammenligning ble tapene knyttet til bedragerier i hele Norden i 2023 estimert til 828 millioner </w:t>
      </w:r>
      <w:r w:rsidR="002E754C">
        <w:rPr>
          <w:sz w:val="22"/>
          <w:szCs w:val="22"/>
        </w:rPr>
        <w:t>E</w:t>
      </w:r>
      <w:bookmarkStart w:id="1" w:name="_GoBack"/>
      <w:bookmarkEnd w:id="1"/>
      <w:r w:rsidRPr="00E739D7">
        <w:rPr>
          <w:sz w:val="22"/>
          <w:szCs w:val="22"/>
        </w:rPr>
        <w:t xml:space="preserve">uro, tilsvarende om lag ni og en halv milliarder norske kroner. Det reelle tapet er antakelig betraktelig høyere. Profitten fra bedragerier kan </w:t>
      </w:r>
      <w:r w:rsidR="00421657">
        <w:rPr>
          <w:sz w:val="22"/>
          <w:szCs w:val="22"/>
        </w:rPr>
        <w:t xml:space="preserve">som nevnt </w:t>
      </w:r>
      <w:r w:rsidRPr="00E739D7">
        <w:rPr>
          <w:sz w:val="22"/>
          <w:szCs w:val="22"/>
        </w:rPr>
        <w:t>bidra til å finansiere nye bedragerier, men den</w:t>
      </w:r>
      <w:r w:rsidR="00421657">
        <w:rPr>
          <w:sz w:val="22"/>
          <w:szCs w:val="22"/>
        </w:rPr>
        <w:t xml:space="preserve"> kan også</w:t>
      </w:r>
      <w:r w:rsidRPr="00E739D7">
        <w:rPr>
          <w:sz w:val="22"/>
          <w:szCs w:val="22"/>
        </w:rPr>
        <w:t xml:space="preserve"> brukes også til å finansiere annen kriminell virksomhet.</w:t>
      </w:r>
    </w:p>
    <w:p w14:paraId="40674CC2" w14:textId="55F87D73" w:rsidR="005562E6" w:rsidRDefault="005562E6" w:rsidP="00757385">
      <w:pPr>
        <w:autoSpaceDE w:val="0"/>
        <w:autoSpaceDN w:val="0"/>
        <w:adjustRightInd w:val="0"/>
        <w:rPr>
          <w:sz w:val="22"/>
          <w:szCs w:val="22"/>
        </w:rPr>
      </w:pPr>
    </w:p>
    <w:p w14:paraId="27341181" w14:textId="77777777" w:rsidR="005562E6" w:rsidRPr="00C125A5" w:rsidRDefault="005562E6" w:rsidP="005562E6">
      <w:pPr>
        <w:autoSpaceDE w:val="0"/>
        <w:autoSpaceDN w:val="0"/>
        <w:adjustRightInd w:val="0"/>
        <w:rPr>
          <w:rFonts w:cstheme="minorHAnsi"/>
          <w:b/>
          <w:sz w:val="22"/>
          <w:szCs w:val="22"/>
        </w:rPr>
      </w:pPr>
      <w:r w:rsidRPr="00C125A5">
        <w:rPr>
          <w:rFonts w:cstheme="minorHAnsi"/>
          <w:b/>
          <w:sz w:val="22"/>
          <w:szCs w:val="22"/>
        </w:rPr>
        <w:t>Cyberkriminalitet</w:t>
      </w:r>
    </w:p>
    <w:p w14:paraId="13903CFC" w14:textId="77777777" w:rsidR="005562E6" w:rsidRPr="00927836" w:rsidRDefault="005562E6" w:rsidP="005562E6">
      <w:pPr>
        <w:autoSpaceDE w:val="0"/>
        <w:autoSpaceDN w:val="0"/>
        <w:adjustRightInd w:val="0"/>
        <w:rPr>
          <w:sz w:val="22"/>
          <w:szCs w:val="22"/>
        </w:rPr>
      </w:pPr>
      <w:r w:rsidRPr="00927836">
        <w:rPr>
          <w:sz w:val="22"/>
          <w:szCs w:val="22"/>
        </w:rPr>
        <w:t>Cyberkriminalitet er en vedvarende trussel</w:t>
      </w:r>
      <w:r>
        <w:t xml:space="preserve"> </w:t>
      </w:r>
      <w:r w:rsidRPr="00927836">
        <w:rPr>
          <w:sz w:val="22"/>
          <w:szCs w:val="22"/>
        </w:rPr>
        <w:t xml:space="preserve">mot våre felles verdier og stiller store krav til samfunnets håndtering. Daglig utsettes samfunnet for angrep mot datasystemer eller ondsinnet digital interaksjon som kan ha alvorlige konsekvenser for digitale og fysiske verdier. Antallet slike angrep har økt de siste årene i både Norge og resten av Europa, og utviklingen forventes å fortsette. </w:t>
      </w:r>
    </w:p>
    <w:p w14:paraId="38F18FDA" w14:textId="77777777" w:rsidR="005562E6" w:rsidRDefault="005562E6" w:rsidP="00757385">
      <w:pPr>
        <w:autoSpaceDE w:val="0"/>
        <w:autoSpaceDN w:val="0"/>
        <w:adjustRightInd w:val="0"/>
        <w:rPr>
          <w:sz w:val="22"/>
          <w:szCs w:val="22"/>
        </w:rPr>
      </w:pPr>
    </w:p>
    <w:p w14:paraId="35B38196" w14:textId="427F3514" w:rsidR="0044635E" w:rsidRDefault="0044635E" w:rsidP="00757385">
      <w:pPr>
        <w:autoSpaceDE w:val="0"/>
        <w:autoSpaceDN w:val="0"/>
        <w:adjustRightInd w:val="0"/>
        <w:rPr>
          <w:rFonts w:cstheme="minorHAnsi"/>
          <w:sz w:val="22"/>
          <w:szCs w:val="22"/>
        </w:rPr>
      </w:pPr>
    </w:p>
    <w:p w14:paraId="25241516" w14:textId="511481EC" w:rsidR="0044635E" w:rsidRDefault="00E739D7" w:rsidP="00757385">
      <w:pPr>
        <w:autoSpaceDE w:val="0"/>
        <w:autoSpaceDN w:val="0"/>
        <w:adjustRightInd w:val="0"/>
        <w:rPr>
          <w:rFonts w:cstheme="minorHAnsi"/>
          <w:sz w:val="22"/>
          <w:szCs w:val="22"/>
        </w:rPr>
      </w:pPr>
      <w:r>
        <w:rPr>
          <w:noProof/>
        </w:rPr>
        <w:drawing>
          <wp:inline distT="0" distB="0" distL="0" distR="0" wp14:anchorId="1AC90B36" wp14:editId="62B211E5">
            <wp:extent cx="2686050" cy="2417855"/>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58" t="39723" r="58779" b="42084"/>
                    <a:stretch/>
                  </pic:blipFill>
                  <pic:spPr bwMode="auto">
                    <a:xfrm>
                      <a:off x="0" y="0"/>
                      <a:ext cx="2758520" cy="2483089"/>
                    </a:xfrm>
                    <a:prstGeom prst="rect">
                      <a:avLst/>
                    </a:prstGeom>
                    <a:ln>
                      <a:noFill/>
                    </a:ln>
                    <a:extLst>
                      <a:ext uri="{53640926-AAD7-44D8-BBD7-CCE9431645EC}">
                        <a14:shadowObscured xmlns:a14="http://schemas.microsoft.com/office/drawing/2010/main"/>
                      </a:ext>
                    </a:extLst>
                  </pic:spPr>
                </pic:pic>
              </a:graphicData>
            </a:graphic>
          </wp:inline>
        </w:drawing>
      </w:r>
    </w:p>
    <w:p w14:paraId="7A6CEABF" w14:textId="77777777" w:rsidR="00757385" w:rsidRPr="00B363B5" w:rsidRDefault="00757385" w:rsidP="00757385">
      <w:pPr>
        <w:autoSpaceDE w:val="0"/>
        <w:autoSpaceDN w:val="0"/>
        <w:adjustRightInd w:val="0"/>
        <w:rPr>
          <w:rFonts w:cstheme="minorHAnsi"/>
          <w:sz w:val="18"/>
          <w:szCs w:val="18"/>
        </w:rPr>
      </w:pPr>
      <w:r w:rsidRPr="00B363B5">
        <w:rPr>
          <w:rFonts w:cstheme="minorHAnsi"/>
          <w:sz w:val="18"/>
          <w:szCs w:val="18"/>
        </w:rPr>
        <w:t>Foto: Politiet.</w:t>
      </w:r>
    </w:p>
    <w:p w14:paraId="3F768BB6" w14:textId="77777777" w:rsidR="00757385" w:rsidRPr="00C125A5" w:rsidRDefault="00757385" w:rsidP="00757385">
      <w:pPr>
        <w:autoSpaceDE w:val="0"/>
        <w:autoSpaceDN w:val="0"/>
        <w:adjustRightInd w:val="0"/>
        <w:rPr>
          <w:rFonts w:cstheme="minorHAnsi"/>
          <w:sz w:val="22"/>
          <w:szCs w:val="22"/>
        </w:rPr>
      </w:pPr>
    </w:p>
    <w:p w14:paraId="106F95FB" w14:textId="0B2BDCAB" w:rsidR="00893AE4" w:rsidRDefault="00893AE4" w:rsidP="00757385">
      <w:pPr>
        <w:autoSpaceDE w:val="0"/>
        <w:autoSpaceDN w:val="0"/>
        <w:adjustRightInd w:val="0"/>
        <w:rPr>
          <w:sz w:val="22"/>
          <w:szCs w:val="22"/>
        </w:rPr>
      </w:pPr>
      <w:r>
        <w:rPr>
          <w:sz w:val="22"/>
          <w:szCs w:val="22"/>
        </w:rPr>
        <w:t xml:space="preserve">Cyberkriminalitet er ikke lenger et avgrenset fagområde, men et gjennomgående trekk ved store deler av kriminalitetsbildet. Store deler av kriminaliteten skjer i dag i et digitalt økosystem der aktører, verktøy og tjenester henger tett sammen. </w:t>
      </w:r>
    </w:p>
    <w:p w14:paraId="6B4E4B02" w14:textId="77777777" w:rsidR="00893AE4" w:rsidRPr="00927836" w:rsidRDefault="00893AE4" w:rsidP="00757385">
      <w:pPr>
        <w:autoSpaceDE w:val="0"/>
        <w:autoSpaceDN w:val="0"/>
        <w:adjustRightInd w:val="0"/>
        <w:rPr>
          <w:sz w:val="22"/>
          <w:szCs w:val="22"/>
        </w:rPr>
      </w:pPr>
    </w:p>
    <w:p w14:paraId="6FCCEA4A" w14:textId="64507C6D" w:rsidR="00E739D7" w:rsidRDefault="008E11CD" w:rsidP="00757385">
      <w:pPr>
        <w:autoSpaceDE w:val="0"/>
        <w:autoSpaceDN w:val="0"/>
        <w:adjustRightInd w:val="0"/>
        <w:rPr>
          <w:sz w:val="22"/>
          <w:szCs w:val="22"/>
        </w:rPr>
      </w:pPr>
      <w:r w:rsidRPr="00927836">
        <w:rPr>
          <w:sz w:val="22"/>
          <w:szCs w:val="22"/>
        </w:rPr>
        <w:t>Skillet mellom det fysiske og det digitale rom viskes stadig mer ut. Nå kan mange typer kriminalitet foregå</w:t>
      </w:r>
      <w:r w:rsidR="00927836" w:rsidRPr="00927836">
        <w:rPr>
          <w:rFonts w:cstheme="minorHAnsi"/>
          <w:sz w:val="22"/>
          <w:szCs w:val="22"/>
        </w:rPr>
        <w:t xml:space="preserve"> </w:t>
      </w:r>
      <w:r w:rsidR="00927836" w:rsidRPr="00927836">
        <w:rPr>
          <w:sz w:val="22"/>
          <w:szCs w:val="22"/>
        </w:rPr>
        <w:t>uten at offer, utøver eller samarbeidspartnere på noe tidspunkt møtes fysisk. Det siste året har politiet fått økt innsikt i ulike typer nettbaserte kriminelle samfunn. I mange av disse skapes fellesskap med en distinkt indre kultur og grenseforskyvende dynamikk. Medlemmene søker ofte intern status og forsøker å overgå hverandres prestasjoner innenfor den aktuelle kriminelle nisjen. Slike digitale samfunn gir flere aktører mulighet til å utføre kriminalitet de ellers ikke hadde hatt kompetanse eller handlingsrom til. Dette kan for eksempel skje ved at de deler kunnskap og metoder eller leier tjenester og teknisk infrastruktur</w:t>
      </w:r>
      <w:r w:rsidR="00BF181F">
        <w:rPr>
          <w:sz w:val="22"/>
          <w:szCs w:val="22"/>
        </w:rPr>
        <w:t>.</w:t>
      </w:r>
    </w:p>
    <w:p w14:paraId="7EC24972" w14:textId="472BC4EC" w:rsidR="00BF181F" w:rsidRDefault="00BF181F" w:rsidP="00757385">
      <w:pPr>
        <w:autoSpaceDE w:val="0"/>
        <w:autoSpaceDN w:val="0"/>
        <w:adjustRightInd w:val="0"/>
        <w:rPr>
          <w:rFonts w:cstheme="minorHAnsi"/>
          <w:sz w:val="22"/>
          <w:szCs w:val="22"/>
        </w:rPr>
      </w:pPr>
    </w:p>
    <w:p w14:paraId="0E43F636" w14:textId="77777777" w:rsidR="00AA0E7D" w:rsidRPr="00C306AD" w:rsidRDefault="00AA0E7D" w:rsidP="00AA0E7D">
      <w:pPr>
        <w:autoSpaceDE w:val="0"/>
        <w:autoSpaceDN w:val="0"/>
        <w:adjustRightInd w:val="0"/>
        <w:rPr>
          <w:sz w:val="22"/>
          <w:szCs w:val="22"/>
        </w:rPr>
      </w:pPr>
      <w:r w:rsidRPr="00C306AD">
        <w:rPr>
          <w:sz w:val="22"/>
          <w:szCs w:val="22"/>
        </w:rPr>
        <w:t xml:space="preserve">Cyberrettet kriminalitet utføres med stor variasjon. Aktørbildet er sammensatt med et betydelig antall roller basert på ulike praktiske behov i en angrepskjede. Det finnes i dette økosystemet et stort antall uerfarne og mindre kompetente aktører som finner mål og oppnår resultater gjennom lavterskel bruk av blant annet kunstig intelligens og kommersielt tilgjengelige dataverktøy. </w:t>
      </w:r>
    </w:p>
    <w:p w14:paraId="752E5A1D" w14:textId="77777777" w:rsidR="00AA0E7D" w:rsidRDefault="00AA0E7D" w:rsidP="00757385">
      <w:pPr>
        <w:autoSpaceDE w:val="0"/>
        <w:autoSpaceDN w:val="0"/>
        <w:adjustRightInd w:val="0"/>
        <w:rPr>
          <w:rFonts w:cstheme="minorHAnsi"/>
          <w:sz w:val="22"/>
          <w:szCs w:val="22"/>
        </w:rPr>
      </w:pPr>
    </w:p>
    <w:p w14:paraId="2E9780E6" w14:textId="0538D54B" w:rsidR="00BF181F" w:rsidRDefault="00BF181F" w:rsidP="00757385">
      <w:pPr>
        <w:autoSpaceDE w:val="0"/>
        <w:autoSpaceDN w:val="0"/>
        <w:adjustRightInd w:val="0"/>
        <w:rPr>
          <w:rFonts w:cstheme="minorHAnsi"/>
          <w:sz w:val="22"/>
          <w:szCs w:val="22"/>
        </w:rPr>
      </w:pPr>
    </w:p>
    <w:p w14:paraId="705B5AA3" w14:textId="32596FD9" w:rsidR="00BF181F" w:rsidRDefault="004C3A27" w:rsidP="00757385">
      <w:pPr>
        <w:autoSpaceDE w:val="0"/>
        <w:autoSpaceDN w:val="0"/>
        <w:adjustRightInd w:val="0"/>
        <w:rPr>
          <w:rFonts w:cstheme="minorHAnsi"/>
          <w:sz w:val="22"/>
          <w:szCs w:val="22"/>
        </w:rPr>
      </w:pPr>
      <w:r>
        <w:rPr>
          <w:noProof/>
        </w:rPr>
        <w:lastRenderedPageBreak/>
        <w:drawing>
          <wp:inline distT="0" distB="0" distL="0" distR="0" wp14:anchorId="2C24B199" wp14:editId="46052B36">
            <wp:extent cx="2513965" cy="2218981"/>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11" t="25654" r="71442" b="45786"/>
                    <a:stretch/>
                  </pic:blipFill>
                  <pic:spPr bwMode="auto">
                    <a:xfrm>
                      <a:off x="0" y="0"/>
                      <a:ext cx="2551136" cy="2251790"/>
                    </a:xfrm>
                    <a:prstGeom prst="rect">
                      <a:avLst/>
                    </a:prstGeom>
                    <a:ln>
                      <a:noFill/>
                    </a:ln>
                    <a:extLst>
                      <a:ext uri="{53640926-AAD7-44D8-BBD7-CCE9431645EC}">
                        <a14:shadowObscured xmlns:a14="http://schemas.microsoft.com/office/drawing/2010/main"/>
                      </a:ext>
                    </a:extLst>
                  </pic:spPr>
                </pic:pic>
              </a:graphicData>
            </a:graphic>
          </wp:inline>
        </w:drawing>
      </w:r>
    </w:p>
    <w:p w14:paraId="519F8531" w14:textId="787BC4DB" w:rsidR="00BF181F" w:rsidRDefault="007857D1" w:rsidP="00757385">
      <w:pPr>
        <w:autoSpaceDE w:val="0"/>
        <w:autoSpaceDN w:val="0"/>
        <w:adjustRightInd w:val="0"/>
        <w:rPr>
          <w:rFonts w:cstheme="minorHAnsi"/>
          <w:sz w:val="22"/>
          <w:szCs w:val="22"/>
        </w:rPr>
      </w:pPr>
      <w:r w:rsidRPr="00B363B5">
        <w:rPr>
          <w:rFonts w:cstheme="minorHAnsi"/>
          <w:sz w:val="18"/>
          <w:szCs w:val="18"/>
        </w:rPr>
        <w:t xml:space="preserve">Foto: </w:t>
      </w:r>
      <w:r>
        <w:rPr>
          <w:rFonts w:cstheme="minorHAnsi"/>
          <w:sz w:val="18"/>
          <w:szCs w:val="18"/>
        </w:rPr>
        <w:t>Kripos, KI-generert.</w:t>
      </w:r>
    </w:p>
    <w:p w14:paraId="6244AB9F" w14:textId="77777777" w:rsidR="00AA0E7D" w:rsidRDefault="00AA0E7D" w:rsidP="00757385">
      <w:pPr>
        <w:autoSpaceDE w:val="0"/>
        <w:autoSpaceDN w:val="0"/>
        <w:adjustRightInd w:val="0"/>
        <w:rPr>
          <w:sz w:val="22"/>
          <w:szCs w:val="22"/>
        </w:rPr>
      </w:pPr>
    </w:p>
    <w:p w14:paraId="5C98E460" w14:textId="7F78EB2B" w:rsidR="00D37C2D" w:rsidRPr="00C306AD" w:rsidRDefault="00D37C2D" w:rsidP="00757385">
      <w:pPr>
        <w:autoSpaceDE w:val="0"/>
        <w:autoSpaceDN w:val="0"/>
        <w:adjustRightInd w:val="0"/>
        <w:rPr>
          <w:sz w:val="22"/>
          <w:szCs w:val="22"/>
        </w:rPr>
      </w:pPr>
      <w:r w:rsidRPr="00C306AD">
        <w:rPr>
          <w:sz w:val="22"/>
          <w:szCs w:val="22"/>
        </w:rPr>
        <w:t>Men det er også en internasjonal trend at en mindre gruppe profesjonelle cyberkriminelle aktører benytter seg av spesialtilpassede angrep mot nøye utvalgte mål. Det skyldes at et enkelt vellykket angrep mot et verdifullt mål kan gi stor avkastning og rettferdiggjøre en betydelig investering. Et angrep er en prosess som gjerne deles inn i flere faser, der det finnes ulike roller som kan settes ut til uavhengige spesialister. Dette er en form for kriminalitet som handelsvare.</w:t>
      </w:r>
    </w:p>
    <w:p w14:paraId="32452C45" w14:textId="77777777" w:rsidR="00D37C2D" w:rsidRPr="00C306AD" w:rsidRDefault="00D37C2D" w:rsidP="00757385">
      <w:pPr>
        <w:autoSpaceDE w:val="0"/>
        <w:autoSpaceDN w:val="0"/>
        <w:adjustRightInd w:val="0"/>
        <w:rPr>
          <w:sz w:val="22"/>
          <w:szCs w:val="22"/>
        </w:rPr>
      </w:pPr>
    </w:p>
    <w:p w14:paraId="7D60E15E" w14:textId="77777777" w:rsidR="00C306AD" w:rsidRPr="00C306AD" w:rsidRDefault="00D37C2D" w:rsidP="00757385">
      <w:pPr>
        <w:autoSpaceDE w:val="0"/>
        <w:autoSpaceDN w:val="0"/>
        <w:adjustRightInd w:val="0"/>
        <w:rPr>
          <w:sz w:val="22"/>
          <w:szCs w:val="22"/>
        </w:rPr>
      </w:pPr>
      <w:r w:rsidRPr="00C306AD">
        <w:rPr>
          <w:sz w:val="22"/>
          <w:szCs w:val="22"/>
        </w:rPr>
        <w:t>Et datainnbrudd representerer ikke bare en trussel mot den som rammes der og da, men kan også gi grunnlag for fremtidige angrep gjennom misbruk av den stjålne informasjonen. Politiet og andre samarbeidspartnere observerer jevnlig at cyberkriminelle benytter elementer fra tidligere datatyverier som grunnlag for tilgang og målutvelgelse.</w:t>
      </w:r>
    </w:p>
    <w:p w14:paraId="5507408A" w14:textId="77777777" w:rsidR="00C306AD" w:rsidRPr="00C306AD" w:rsidRDefault="00C306AD" w:rsidP="00757385">
      <w:pPr>
        <w:autoSpaceDE w:val="0"/>
        <w:autoSpaceDN w:val="0"/>
        <w:adjustRightInd w:val="0"/>
        <w:rPr>
          <w:sz w:val="22"/>
          <w:szCs w:val="22"/>
        </w:rPr>
      </w:pPr>
    </w:p>
    <w:p w14:paraId="01DB5E79" w14:textId="7DA515C4" w:rsidR="00C306AD" w:rsidRPr="00C306AD" w:rsidRDefault="00D37C2D" w:rsidP="00757385">
      <w:pPr>
        <w:autoSpaceDE w:val="0"/>
        <w:autoSpaceDN w:val="0"/>
        <w:adjustRightInd w:val="0"/>
        <w:rPr>
          <w:sz w:val="22"/>
          <w:szCs w:val="22"/>
        </w:rPr>
      </w:pPr>
      <w:r w:rsidRPr="00C306AD">
        <w:rPr>
          <w:sz w:val="22"/>
          <w:szCs w:val="22"/>
        </w:rPr>
        <w:t>Inngangsporten til nøye utvalgte mål er i mange tilfeller såkalte tilgangsmeglere. Dette brukes som en betegnelse for spesialiserte cyberkriminelle som selger forslag til mål og ulovlige tilganger til datasystemer. Når selve utvalget av egnede mål eller ofre gjøres av en kriminell spesialist, kan andre cyberkriminelle aktører fokusere sin innsats på selve angrepsutførelsen.</w:t>
      </w:r>
    </w:p>
    <w:p w14:paraId="1612D1AC" w14:textId="77777777" w:rsidR="00C306AD" w:rsidRPr="00C306AD" w:rsidRDefault="00C306AD" w:rsidP="00757385">
      <w:pPr>
        <w:autoSpaceDE w:val="0"/>
        <w:autoSpaceDN w:val="0"/>
        <w:adjustRightInd w:val="0"/>
        <w:rPr>
          <w:sz w:val="22"/>
          <w:szCs w:val="22"/>
        </w:rPr>
      </w:pPr>
    </w:p>
    <w:p w14:paraId="13557F3A" w14:textId="7FD6C180" w:rsidR="00C306AD" w:rsidRDefault="00C306AD" w:rsidP="00C306AD">
      <w:pPr>
        <w:autoSpaceDE w:val="0"/>
        <w:autoSpaceDN w:val="0"/>
        <w:adjustRightInd w:val="0"/>
        <w:rPr>
          <w:rFonts w:cstheme="minorHAnsi"/>
          <w:sz w:val="22"/>
          <w:szCs w:val="22"/>
        </w:rPr>
      </w:pPr>
      <w:r>
        <w:rPr>
          <w:rFonts w:cstheme="minorHAnsi"/>
          <w:sz w:val="22"/>
          <w:szCs w:val="22"/>
        </w:rPr>
        <w:t xml:space="preserve">Fremtidsbildet innen cyberkriminalitet gir grunn til bekymring. Trusselen vurderes som vedvarende, og i økende grad kompleks, både når det gjelder metoder, aktørbilder og konsekvenser. Små gradvise endringer over tid </w:t>
      </w:r>
      <w:r>
        <w:rPr>
          <w:rFonts w:cstheme="minorHAnsi"/>
          <w:sz w:val="22"/>
          <w:szCs w:val="22"/>
        </w:rPr>
        <w:t>kan gi store utslag når det gjelder cyberkriminalitet. I et stadig mer digitalisert og urolig trusselbilde er samarbeid mellom politi, myndigheter, næringsliv og sivilsamfunn avgjørende for å forebygge denne formen for kriminalitet og</w:t>
      </w:r>
      <w:r w:rsidR="00144233">
        <w:rPr>
          <w:rFonts w:cstheme="minorHAnsi"/>
          <w:sz w:val="22"/>
          <w:szCs w:val="22"/>
        </w:rPr>
        <w:t xml:space="preserve"> for</w:t>
      </w:r>
      <w:r>
        <w:rPr>
          <w:rFonts w:cstheme="minorHAnsi"/>
          <w:sz w:val="22"/>
          <w:szCs w:val="22"/>
        </w:rPr>
        <w:t xml:space="preserve"> å styrke samfunnets samlede motstandskraft.</w:t>
      </w:r>
    </w:p>
    <w:p w14:paraId="5751503C" w14:textId="77777777" w:rsidR="00C306AD" w:rsidRPr="00C306AD" w:rsidRDefault="00C306AD" w:rsidP="00757385">
      <w:pPr>
        <w:autoSpaceDE w:val="0"/>
        <w:autoSpaceDN w:val="0"/>
        <w:adjustRightInd w:val="0"/>
        <w:rPr>
          <w:sz w:val="22"/>
          <w:szCs w:val="22"/>
        </w:rPr>
      </w:pPr>
    </w:p>
    <w:p w14:paraId="78F15259" w14:textId="77777777" w:rsidR="00C306AD" w:rsidRPr="00C306AD" w:rsidRDefault="00C306AD" w:rsidP="00757385">
      <w:pPr>
        <w:autoSpaceDE w:val="0"/>
        <w:autoSpaceDN w:val="0"/>
        <w:adjustRightInd w:val="0"/>
        <w:rPr>
          <w:sz w:val="22"/>
          <w:szCs w:val="22"/>
        </w:rPr>
      </w:pPr>
    </w:p>
    <w:p w14:paraId="263E1EC4" w14:textId="77777777" w:rsidR="00C306AD" w:rsidRPr="00C306AD" w:rsidRDefault="00C306AD" w:rsidP="00757385">
      <w:pPr>
        <w:autoSpaceDE w:val="0"/>
        <w:autoSpaceDN w:val="0"/>
        <w:adjustRightInd w:val="0"/>
        <w:rPr>
          <w:sz w:val="22"/>
          <w:szCs w:val="22"/>
        </w:rPr>
      </w:pPr>
    </w:p>
    <w:p w14:paraId="6C5CA425" w14:textId="4141037A" w:rsidR="009125FA" w:rsidRDefault="009125FA" w:rsidP="00A77A9A"/>
    <w:p w14:paraId="762F4226" w14:textId="0E099C0D" w:rsidR="00C306AD" w:rsidRDefault="00C306AD" w:rsidP="00A77A9A"/>
    <w:p w14:paraId="21B45619" w14:textId="4F578059" w:rsidR="00C306AD" w:rsidRDefault="00C306AD" w:rsidP="00A77A9A"/>
    <w:p w14:paraId="6AE3A5FA" w14:textId="3A636B3F" w:rsidR="00AA0E7D" w:rsidRDefault="00AA0E7D" w:rsidP="00A77A9A"/>
    <w:p w14:paraId="13161A72" w14:textId="520130A0" w:rsidR="00AA0E7D" w:rsidRDefault="00AA0E7D" w:rsidP="00A77A9A"/>
    <w:p w14:paraId="12B34038" w14:textId="01B372DF" w:rsidR="00AA0E7D" w:rsidRDefault="00AA0E7D" w:rsidP="00A77A9A"/>
    <w:p w14:paraId="5C4A9646" w14:textId="3473DD4A" w:rsidR="00AA0E7D" w:rsidRDefault="00AA0E7D" w:rsidP="00A77A9A"/>
    <w:p w14:paraId="2673403C" w14:textId="2E73F924" w:rsidR="00C306AD" w:rsidRDefault="00C306AD" w:rsidP="00A77A9A"/>
    <w:p w14:paraId="3229AE86" w14:textId="77777777" w:rsidR="00C306AD" w:rsidRDefault="00C306AD" w:rsidP="00A77A9A"/>
    <w:p w14:paraId="26739B77" w14:textId="3C1FDA8E" w:rsidR="009125FA" w:rsidRDefault="009125FA" w:rsidP="00A77A9A"/>
    <w:p w14:paraId="2D104783" w14:textId="77777777" w:rsidR="009125FA" w:rsidRDefault="009125FA" w:rsidP="00A77A9A"/>
    <w:p w14:paraId="7680592C" w14:textId="77777777" w:rsidR="009125FA" w:rsidRDefault="009125FA" w:rsidP="00A77A9A"/>
    <w:p w14:paraId="04D79C17" w14:textId="40DB8969" w:rsidR="00A77A9A" w:rsidRDefault="00757385" w:rsidP="00A77A9A">
      <w:r>
        <w:rPr>
          <w:rFonts w:ascii="Verdana" w:hAnsi="Verdana" w:cs="Verdana"/>
          <w:noProof/>
          <w:color w:val="000000"/>
          <w:sz w:val="20"/>
          <w:szCs w:val="20"/>
        </w:rPr>
        <w:drawing>
          <wp:inline distT="0" distB="0" distL="0" distR="0" wp14:anchorId="413363E6" wp14:editId="17211759">
            <wp:extent cx="2655570" cy="368490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3684905"/>
                    </a:xfrm>
                    <a:prstGeom prst="rect">
                      <a:avLst/>
                    </a:prstGeom>
                    <a:noFill/>
                  </pic:spPr>
                </pic:pic>
              </a:graphicData>
            </a:graphic>
          </wp:inline>
        </w:drawing>
      </w:r>
    </w:p>
    <w:p w14:paraId="02D62DC8" w14:textId="77777777" w:rsidR="00BB6873" w:rsidRDefault="00BB6873" w:rsidP="00757385">
      <w:pPr>
        <w:autoSpaceDE w:val="0"/>
        <w:autoSpaceDN w:val="0"/>
        <w:adjustRightInd w:val="0"/>
        <w:rPr>
          <w:rFonts w:cstheme="minorHAnsi"/>
          <w:i/>
          <w:color w:val="000000"/>
          <w:sz w:val="22"/>
          <w:szCs w:val="22"/>
        </w:rPr>
      </w:pPr>
    </w:p>
    <w:p w14:paraId="56E1E1BB" w14:textId="642F3A23" w:rsidR="00757385" w:rsidRPr="007F7ED6" w:rsidRDefault="00757385" w:rsidP="00757385">
      <w:pPr>
        <w:autoSpaceDE w:val="0"/>
        <w:autoSpaceDN w:val="0"/>
        <w:adjustRightInd w:val="0"/>
        <w:rPr>
          <w:rFonts w:cstheme="minorHAnsi"/>
          <w:i/>
          <w:color w:val="000000"/>
          <w:sz w:val="22"/>
          <w:szCs w:val="22"/>
        </w:rPr>
      </w:pPr>
      <w:r w:rsidRPr="007F7ED6">
        <w:rPr>
          <w:rFonts w:cstheme="minorHAnsi"/>
          <w:i/>
          <w:color w:val="000000"/>
          <w:sz w:val="22"/>
          <w:szCs w:val="22"/>
        </w:rPr>
        <w:t>Kilder:</w:t>
      </w:r>
    </w:p>
    <w:p w14:paraId="329DB9FF" w14:textId="060AB990" w:rsidR="00757385" w:rsidRDefault="00757385" w:rsidP="00757385">
      <w:pPr>
        <w:autoSpaceDE w:val="0"/>
        <w:autoSpaceDN w:val="0"/>
        <w:adjustRightInd w:val="0"/>
        <w:rPr>
          <w:rFonts w:ascii="Calibri-Bold" w:hAnsi="Calibri-Bold" w:cs="Calibri-Bold"/>
          <w:bCs/>
          <w:sz w:val="16"/>
          <w:szCs w:val="16"/>
        </w:rPr>
      </w:pPr>
      <w:r>
        <w:rPr>
          <w:rFonts w:ascii="Calibri-Bold" w:hAnsi="Calibri-Bold" w:cs="Calibri-Bold"/>
          <w:bCs/>
          <w:sz w:val="16"/>
          <w:szCs w:val="16"/>
        </w:rPr>
        <w:t>Politiets trusselvurdering for 202</w:t>
      </w:r>
      <w:r w:rsidR="00BD347D">
        <w:rPr>
          <w:rFonts w:ascii="Calibri-Bold" w:hAnsi="Calibri-Bold" w:cs="Calibri-Bold"/>
          <w:bCs/>
          <w:sz w:val="16"/>
          <w:szCs w:val="16"/>
        </w:rPr>
        <w:t>6.</w:t>
      </w:r>
      <w:r>
        <w:rPr>
          <w:rFonts w:ascii="Calibri-Bold" w:hAnsi="Calibri-Bold" w:cs="Calibri-Bold"/>
          <w:bCs/>
          <w:sz w:val="16"/>
          <w:szCs w:val="16"/>
        </w:rPr>
        <w:br/>
        <w:t>Nordland politidistrikts trusselvurdering for 202</w:t>
      </w:r>
      <w:r w:rsidR="00BD347D">
        <w:rPr>
          <w:rFonts w:ascii="Calibri-Bold" w:hAnsi="Calibri-Bold" w:cs="Calibri-Bold"/>
          <w:bCs/>
          <w:sz w:val="16"/>
          <w:szCs w:val="16"/>
        </w:rPr>
        <w:t>6.</w:t>
      </w:r>
    </w:p>
    <w:p w14:paraId="67F5372A" w14:textId="3D73DFB1" w:rsidR="00757385" w:rsidRDefault="00757385" w:rsidP="00757385">
      <w:pPr>
        <w:autoSpaceDE w:val="0"/>
        <w:autoSpaceDN w:val="0"/>
        <w:adjustRightInd w:val="0"/>
        <w:rPr>
          <w:rFonts w:ascii="Calibri-Bold" w:hAnsi="Calibri-Bold" w:cs="Calibri-Bold"/>
          <w:bCs/>
          <w:sz w:val="16"/>
          <w:szCs w:val="16"/>
        </w:rPr>
      </w:pPr>
      <w:r>
        <w:rPr>
          <w:rFonts w:ascii="Calibri-Bold" w:hAnsi="Calibri-Bold" w:cs="Calibri-Bold"/>
          <w:bCs/>
          <w:sz w:val="16"/>
          <w:szCs w:val="16"/>
        </w:rPr>
        <w:t>PSTs Nasjonale trusselvurdering for 202</w:t>
      </w:r>
      <w:r w:rsidR="00BD347D">
        <w:rPr>
          <w:rFonts w:ascii="Calibri-Bold" w:hAnsi="Calibri-Bold" w:cs="Calibri-Bold"/>
          <w:bCs/>
          <w:sz w:val="16"/>
          <w:szCs w:val="16"/>
        </w:rPr>
        <w:t>6</w:t>
      </w:r>
      <w:r>
        <w:rPr>
          <w:rFonts w:ascii="Calibri-Bold" w:hAnsi="Calibri-Bold" w:cs="Calibri-Bold"/>
          <w:bCs/>
          <w:sz w:val="16"/>
          <w:szCs w:val="16"/>
        </w:rPr>
        <w:t xml:space="preserve">. </w:t>
      </w:r>
    </w:p>
    <w:p w14:paraId="455223B2" w14:textId="7E5CA0D0" w:rsidR="00757385" w:rsidRDefault="00757385" w:rsidP="00757385">
      <w:pPr>
        <w:autoSpaceDE w:val="0"/>
        <w:autoSpaceDN w:val="0"/>
        <w:adjustRightInd w:val="0"/>
        <w:rPr>
          <w:rFonts w:ascii="Calibri-Bold" w:hAnsi="Calibri-Bold" w:cs="Calibri-Bold"/>
          <w:bCs/>
          <w:sz w:val="16"/>
          <w:szCs w:val="16"/>
        </w:rPr>
      </w:pPr>
      <w:r>
        <w:rPr>
          <w:rFonts w:ascii="Calibri-Bold" w:hAnsi="Calibri-Bold" w:cs="Calibri-Bold"/>
          <w:bCs/>
          <w:sz w:val="16"/>
          <w:szCs w:val="16"/>
        </w:rPr>
        <w:t>NSM: Risiko 202</w:t>
      </w:r>
      <w:r w:rsidR="00BD347D">
        <w:rPr>
          <w:rFonts w:ascii="Calibri-Bold" w:hAnsi="Calibri-Bold" w:cs="Calibri-Bold"/>
          <w:bCs/>
          <w:sz w:val="16"/>
          <w:szCs w:val="16"/>
        </w:rPr>
        <w:t>6</w:t>
      </w:r>
      <w:r>
        <w:rPr>
          <w:rFonts w:ascii="Calibri-Bold" w:hAnsi="Calibri-Bold" w:cs="Calibri-Bold"/>
          <w:bCs/>
          <w:sz w:val="16"/>
          <w:szCs w:val="16"/>
        </w:rPr>
        <w:t>.</w:t>
      </w:r>
    </w:p>
    <w:p w14:paraId="2C4F08D5" w14:textId="2D12A5CA" w:rsidR="00A77A9A" w:rsidRPr="00C306AD" w:rsidRDefault="00757385" w:rsidP="00C306AD">
      <w:pPr>
        <w:autoSpaceDE w:val="0"/>
        <w:autoSpaceDN w:val="0"/>
        <w:adjustRightInd w:val="0"/>
        <w:rPr>
          <w:rFonts w:ascii="Calibri-Bold" w:hAnsi="Calibri-Bold" w:cs="Calibri-Bold"/>
          <w:bCs/>
          <w:sz w:val="16"/>
          <w:szCs w:val="16"/>
        </w:rPr>
      </w:pPr>
      <w:r>
        <w:rPr>
          <w:rFonts w:ascii="Calibri-Bold" w:hAnsi="Calibri-Bold" w:cs="Calibri-Bold"/>
          <w:bCs/>
          <w:sz w:val="16"/>
          <w:szCs w:val="16"/>
        </w:rPr>
        <w:t>Kripos: Cyberkriminalitet 202</w:t>
      </w:r>
      <w:r w:rsidR="00C306AD">
        <w:rPr>
          <w:rFonts w:ascii="Calibri-Bold" w:hAnsi="Calibri-Bold" w:cs="Calibri-Bold"/>
          <w:bCs/>
          <w:sz w:val="16"/>
          <w:szCs w:val="16"/>
        </w:rPr>
        <w:t>6</w:t>
      </w:r>
      <w:r>
        <w:rPr>
          <w:rFonts w:ascii="Calibri-Bold" w:hAnsi="Calibri-Bold" w:cs="Calibri-Bold"/>
          <w:bCs/>
          <w:sz w:val="16"/>
          <w:szCs w:val="16"/>
        </w:rPr>
        <w:t xml:space="preserve">. </w:t>
      </w:r>
      <w:r w:rsidR="00BD347D">
        <w:rPr>
          <w:rFonts w:ascii="Calibri-Bold" w:hAnsi="Calibri-Bold" w:cs="Calibri-Bold"/>
          <w:bCs/>
          <w:sz w:val="16"/>
          <w:szCs w:val="16"/>
        </w:rPr>
        <w:br/>
      </w:r>
      <w:r w:rsidR="002B656A">
        <w:rPr>
          <w:rFonts w:ascii="Calibri-Bold" w:hAnsi="Calibri-Bold" w:cs="Calibri-Bold"/>
          <w:bCs/>
          <w:sz w:val="16"/>
          <w:szCs w:val="16"/>
        </w:rPr>
        <w:t>Økokrim: Å</w:t>
      </w:r>
      <w:r w:rsidR="00BD347D">
        <w:rPr>
          <w:rFonts w:ascii="Calibri-Bold" w:hAnsi="Calibri-Bold" w:cs="Calibri-Bold"/>
          <w:bCs/>
          <w:sz w:val="16"/>
          <w:szCs w:val="16"/>
        </w:rPr>
        <w:t xml:space="preserve">rlig </w:t>
      </w:r>
      <w:proofErr w:type="spellStart"/>
      <w:r w:rsidR="00BD347D">
        <w:rPr>
          <w:rFonts w:ascii="Calibri-Bold" w:hAnsi="Calibri-Bold" w:cs="Calibri-Bold"/>
          <w:bCs/>
          <w:sz w:val="16"/>
          <w:szCs w:val="16"/>
        </w:rPr>
        <w:t>Esum</w:t>
      </w:r>
      <w:proofErr w:type="spellEnd"/>
      <w:r w:rsidR="00BD347D">
        <w:rPr>
          <w:rFonts w:ascii="Calibri-Bold" w:hAnsi="Calibri-Bold" w:cs="Calibri-Bold"/>
          <w:bCs/>
          <w:sz w:val="16"/>
          <w:szCs w:val="16"/>
        </w:rPr>
        <w:t xml:space="preserve"> 2025. </w:t>
      </w:r>
    </w:p>
    <w:sectPr w:rsidR="00A77A9A" w:rsidRPr="00C306AD" w:rsidSect="00A77A9A">
      <w:type w:val="continuous"/>
      <w:pgSz w:w="11906" w:h="16838"/>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623DC" w14:textId="77777777" w:rsidR="00A77A9A" w:rsidRDefault="00A77A9A" w:rsidP="00A77A9A">
      <w:r>
        <w:separator/>
      </w:r>
    </w:p>
  </w:endnote>
  <w:endnote w:type="continuationSeparator" w:id="0">
    <w:p w14:paraId="6AA1A56A" w14:textId="77777777" w:rsidR="00A77A9A" w:rsidRDefault="00A77A9A" w:rsidP="00A7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993F4" w14:textId="77777777" w:rsidR="00A77A9A" w:rsidRDefault="00A77A9A" w:rsidP="00A77A9A">
      <w:r>
        <w:separator/>
      </w:r>
    </w:p>
  </w:footnote>
  <w:footnote w:type="continuationSeparator" w:id="0">
    <w:p w14:paraId="559C8368" w14:textId="77777777" w:rsidR="00A77A9A" w:rsidRDefault="00A77A9A" w:rsidP="00A77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96DE5" w14:textId="3E3B8CC7" w:rsidR="00BB6873" w:rsidRDefault="00BB6873">
    <w:pPr>
      <w:pStyle w:val="Topptekst"/>
    </w:pPr>
  </w:p>
  <w:p w14:paraId="6773EE1B" w14:textId="35B0A502" w:rsidR="00BB6873" w:rsidRDefault="00BB6873" w:rsidP="00BB6873">
    <w:pPr>
      <w:pStyle w:val="Bunntekst"/>
      <w:jc w:val="right"/>
    </w:pPr>
    <w:r w:rsidRPr="00EE029F">
      <w:rPr>
        <w:sz w:val="18"/>
      </w:rPr>
      <w:t xml:space="preserve">Nyhetsbrev fra næringslivskontakten i Nordland. </w:t>
    </w:r>
    <w:r>
      <w:rPr>
        <w:sz w:val="18"/>
      </w:rPr>
      <w:t xml:space="preserve"> Utgitt </w:t>
    </w:r>
    <w:r w:rsidR="000F0D8B">
      <w:rPr>
        <w:sz w:val="18"/>
      </w:rPr>
      <w:t>mai</w:t>
    </w:r>
    <w:r>
      <w:rPr>
        <w:sz w:val="18"/>
      </w:rPr>
      <w:t xml:space="preserve"> 202</w:t>
    </w:r>
    <w:r w:rsidR="000F0D8B">
      <w:rPr>
        <w:sz w:val="18"/>
      </w:rPr>
      <w:t>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94"/>
    <w:rsid w:val="00077294"/>
    <w:rsid w:val="000F0D8B"/>
    <w:rsid w:val="00144233"/>
    <w:rsid w:val="001E64A1"/>
    <w:rsid w:val="00275AFB"/>
    <w:rsid w:val="00284224"/>
    <w:rsid w:val="002B59C3"/>
    <w:rsid w:val="002B656A"/>
    <w:rsid w:val="002B6E8F"/>
    <w:rsid w:val="002E754C"/>
    <w:rsid w:val="00331612"/>
    <w:rsid w:val="003767B5"/>
    <w:rsid w:val="00421657"/>
    <w:rsid w:val="00427054"/>
    <w:rsid w:val="0044635E"/>
    <w:rsid w:val="004B2AED"/>
    <w:rsid w:val="004C3A27"/>
    <w:rsid w:val="005562E6"/>
    <w:rsid w:val="0062229E"/>
    <w:rsid w:val="006F1CDE"/>
    <w:rsid w:val="00710261"/>
    <w:rsid w:val="00757385"/>
    <w:rsid w:val="007857D1"/>
    <w:rsid w:val="007F20AA"/>
    <w:rsid w:val="00837EB7"/>
    <w:rsid w:val="00893AE4"/>
    <w:rsid w:val="008E11CD"/>
    <w:rsid w:val="009125FA"/>
    <w:rsid w:val="00927836"/>
    <w:rsid w:val="00992491"/>
    <w:rsid w:val="009E155F"/>
    <w:rsid w:val="00A77A9A"/>
    <w:rsid w:val="00A87064"/>
    <w:rsid w:val="00AA0E7D"/>
    <w:rsid w:val="00AA272E"/>
    <w:rsid w:val="00BB6873"/>
    <w:rsid w:val="00BD347D"/>
    <w:rsid w:val="00BE4C26"/>
    <w:rsid w:val="00BF181F"/>
    <w:rsid w:val="00C158AE"/>
    <w:rsid w:val="00C306AD"/>
    <w:rsid w:val="00CE46F7"/>
    <w:rsid w:val="00D37C2D"/>
    <w:rsid w:val="00DA3BEE"/>
    <w:rsid w:val="00DF7151"/>
    <w:rsid w:val="00E739D7"/>
    <w:rsid w:val="00FD51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8CC64"/>
  <w15:chartTrackingRefBased/>
  <w15:docId w15:val="{36AE6F8C-6A01-C640-A32D-B159C827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77A9A"/>
    <w:pPr>
      <w:tabs>
        <w:tab w:val="center" w:pos="4536"/>
        <w:tab w:val="right" w:pos="9072"/>
      </w:tabs>
    </w:pPr>
  </w:style>
  <w:style w:type="character" w:customStyle="1" w:styleId="TopptekstTegn">
    <w:name w:val="Topptekst Tegn"/>
    <w:basedOn w:val="Standardskriftforavsnitt"/>
    <w:link w:val="Topptekst"/>
    <w:uiPriority w:val="99"/>
    <w:rsid w:val="00A77A9A"/>
  </w:style>
  <w:style w:type="paragraph" w:styleId="Bunntekst">
    <w:name w:val="footer"/>
    <w:basedOn w:val="Normal"/>
    <w:link w:val="BunntekstTegn"/>
    <w:uiPriority w:val="99"/>
    <w:unhideWhenUsed/>
    <w:rsid w:val="00A77A9A"/>
    <w:pPr>
      <w:tabs>
        <w:tab w:val="center" w:pos="4536"/>
        <w:tab w:val="right" w:pos="9072"/>
      </w:tabs>
    </w:pPr>
  </w:style>
  <w:style w:type="character" w:customStyle="1" w:styleId="BunntekstTegn">
    <w:name w:val="Bunntekst Tegn"/>
    <w:basedOn w:val="Standardskriftforavsnitt"/>
    <w:link w:val="Bunntekst"/>
    <w:uiPriority w:val="99"/>
    <w:rsid w:val="00A77A9A"/>
  </w:style>
  <w:style w:type="paragraph" w:styleId="Bobletekst">
    <w:name w:val="Balloon Text"/>
    <w:basedOn w:val="Normal"/>
    <w:link w:val="BobletekstTegn"/>
    <w:uiPriority w:val="99"/>
    <w:semiHidden/>
    <w:unhideWhenUsed/>
    <w:rsid w:val="009125FA"/>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125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0.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254A5-2C5F-48A7-A1F2-3DABB6CD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1365</Words>
  <Characters>7238</Characters>
  <Application>Microsoft Office Word</Application>
  <DocSecurity>4</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Kaspersen</dc:creator>
  <cp:keywords/>
  <dc:description/>
  <cp:lastModifiedBy>Stine Eidissen Bya</cp:lastModifiedBy>
  <cp:revision>2</cp:revision>
  <cp:lastPrinted>2026-05-12T13:08:00Z</cp:lastPrinted>
  <dcterms:created xsi:type="dcterms:W3CDTF">2026-05-19T11:04:00Z</dcterms:created>
  <dcterms:modified xsi:type="dcterms:W3CDTF">2026-05-19T11:04:00Z</dcterms:modified>
</cp:coreProperties>
</file>